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60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3"/>
          <w:rFonts w:ascii="Verdana" w:eastAsiaTheme="majorEastAsia" w:hAnsi="Verdana"/>
          <w:color w:val="292D24"/>
        </w:rPr>
        <w:t>Экспертное заключение</w:t>
      </w:r>
    </w:p>
    <w:p w:rsidR="008C6302" w:rsidRDefault="008C6302" w:rsidP="008C6302">
      <w:pPr>
        <w:pStyle w:val="a6"/>
        <w:shd w:val="clear" w:color="auto" w:fill="F8FAFB"/>
        <w:spacing w:before="195" w:beforeAutospacing="0" w:after="0" w:afterAutospacing="0"/>
        <w:ind w:firstLine="60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3"/>
          <w:rFonts w:eastAsiaTheme="majorEastAsia"/>
        </w:rPr>
        <w:t xml:space="preserve">на проект административного регламента по предоставлению Администрацией </w:t>
      </w:r>
      <w:proofErr w:type="spellStart"/>
      <w:r>
        <w:rPr>
          <w:rStyle w:val="a3"/>
          <w:rFonts w:eastAsiaTheme="majorEastAsia"/>
        </w:rPr>
        <w:t>Щеголянского</w:t>
      </w:r>
      <w:proofErr w:type="spellEnd"/>
      <w:r>
        <w:rPr>
          <w:rStyle w:val="a3"/>
          <w:rFonts w:eastAsiaTheme="majorEastAsia"/>
        </w:rPr>
        <w:t xml:space="preserve"> сельсовета Беловского района Курской области муниципальной услуги «</w:t>
      </w:r>
      <w:r>
        <w:rPr>
          <w:rStyle w:val="a3"/>
          <w:rFonts w:eastAsiaTheme="majorEastAsia"/>
          <w:color w:val="292D24"/>
        </w:rPr>
        <w:t>Присвоение адресов объектам адресации, изменение, аннулирование адресов</w:t>
      </w:r>
      <w:r>
        <w:rPr>
          <w:rStyle w:val="a3"/>
          <w:rFonts w:eastAsiaTheme="majorEastAsia"/>
        </w:rPr>
        <w:t>»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Настоящее заключение на проект административного регламента по предоставлению Администрацией </w:t>
      </w:r>
      <w:proofErr w:type="spellStart"/>
      <w:r>
        <w:rPr>
          <w:rFonts w:ascii="Verdana" w:hAnsi="Verdana"/>
          <w:color w:val="292D24"/>
        </w:rPr>
        <w:t>Щеголянского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 муниципальной услуги «Присвоение адресов объектам адресации, изменение, аннулирование адресов» (далее – проект административного регламента), подготовлено Администрацией </w:t>
      </w:r>
      <w:proofErr w:type="spellStart"/>
      <w:r>
        <w:rPr>
          <w:rFonts w:ascii="Verdana" w:hAnsi="Verdana"/>
          <w:color w:val="292D24"/>
        </w:rPr>
        <w:t>Щеголянского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области.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№210-ФЗ «Об организации предоставления государственных и муниципальных услуг» и принятыми в соответствии с ним нормативными правовыми актами, в соответствии с замечаниями прокуратуры Беловского района.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По итогам сообщаем следующее.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Разработчиком проекта административного регламента является Администрация </w:t>
      </w:r>
      <w:proofErr w:type="spellStart"/>
      <w:r>
        <w:rPr>
          <w:rFonts w:ascii="Verdana" w:hAnsi="Verdana"/>
          <w:color w:val="292D24"/>
        </w:rPr>
        <w:t>Щеголянского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 (далее – Администрация).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Для проведения экспертизы представлены: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проект постановления о внесении изменений и дополнений в административный регламент;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проект административного регламента;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пояснительная записка к проекту административного регламента.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60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Администрацией обеспечено размещение проекта административного регламента на официальном сайте Администрации </w:t>
      </w:r>
      <w:proofErr w:type="spellStart"/>
      <w:r>
        <w:rPr>
          <w:rFonts w:ascii="Verdana" w:hAnsi="Verdana"/>
          <w:color w:val="292D24"/>
        </w:rPr>
        <w:t>Щеголянского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 в разделе "Проекты" в информационно коммуникационной сети "Интернет" 19 декабря 2018 года с указанием срока проведения независимой экспертизы до19 января 2019 года.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За отмеченный период заключение независимой экспертизы на проект административного регламента не поступало.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Замечания на проект административного регламента: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1. В пункте 1.2.1. после слов «на объект недвижимости» вставить слова «(за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самоуправления)».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2. В пункте 1.3.1.: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</w:rPr>
        <w:lastRenderedPageBreak/>
        <w:t>- наименование пункта 1.3.1. дополнить словами «в том числе на официальном сайте органа местного самоуправления Курской области, являющегося разработчиком регламента, в федеральной государственной информационной системе "Единый портал государственных и муниципальных услуг (функций)" (далее - Единый портал)»;</w:t>
      </w:r>
      <w:proofErr w:type="gramEnd"/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- в абзаце пятом после слов «специалистами Администрации» вставить слова «Администрации </w:t>
      </w:r>
      <w:proofErr w:type="spellStart"/>
      <w:r>
        <w:rPr>
          <w:rFonts w:ascii="Verdana" w:hAnsi="Verdana"/>
          <w:color w:val="292D24"/>
        </w:rPr>
        <w:t>Щеголянского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 Курской области (далее - Администрация)»;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 в абзаце четырнадцатом предложение «При необходимости ответ должен содержать ссылки на соответствующие нормы действующего законодательства Российской Федерации</w:t>
      </w:r>
      <w:proofErr w:type="gramStart"/>
      <w:r>
        <w:rPr>
          <w:rFonts w:ascii="Verdana" w:hAnsi="Verdana"/>
          <w:color w:val="292D24"/>
        </w:rPr>
        <w:t xml:space="preserve">.» </w:t>
      </w:r>
      <w:proofErr w:type="gramEnd"/>
      <w:r>
        <w:rPr>
          <w:rFonts w:ascii="Verdana" w:hAnsi="Verdana"/>
          <w:color w:val="292D24"/>
        </w:rPr>
        <w:t>удалить;</w:t>
      </w:r>
    </w:p>
    <w:p w:rsidR="008C6302" w:rsidRDefault="008C6302" w:rsidP="008C6302">
      <w:pPr>
        <w:pStyle w:val="a5"/>
        <w:shd w:val="clear" w:color="auto" w:fill="F8FAFB"/>
        <w:spacing w:before="0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- абзац шестнадцатый изложить в следующей редакции: «Ответ на обращение направляется в форме электронного документа по адресу электронной почты, указанному в обращении, поступившем в Администрацию или должностному лицу в форме электронного документа, и в письменной форме по почтовому адресу, указанному в обращении, поступившем в Администрацию или должностному лицу в письменной форме. </w:t>
      </w:r>
      <w:proofErr w:type="gramStart"/>
      <w:r>
        <w:rPr>
          <w:rFonts w:ascii="Verdana" w:hAnsi="Verdana"/>
          <w:color w:val="292D24"/>
        </w:rPr>
        <w:t>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 </w:t>
      </w:r>
      <w:hyperlink r:id="rId4" w:history="1">
        <w:r>
          <w:rPr>
            <w:rStyle w:val="a7"/>
            <w:rFonts w:ascii="Verdana" w:eastAsiaTheme="majorEastAsia" w:hAnsi="Verdana"/>
            <w:color w:val="7D7D7D"/>
          </w:rPr>
          <w:t>части 2 статьи 6</w:t>
        </w:r>
      </w:hyperlink>
      <w:r>
        <w:rPr>
          <w:rFonts w:ascii="Verdana" w:hAnsi="Verdana"/>
          <w:color w:val="292D24"/>
        </w:rPr>
        <w:t> Федерального закона «О порядке рассмотрения обращений граждан Российской</w:t>
      </w:r>
      <w:proofErr w:type="gramEnd"/>
      <w:r>
        <w:rPr>
          <w:rFonts w:ascii="Verdana" w:hAnsi="Verdana"/>
          <w:color w:val="292D24"/>
        </w:rPr>
        <w:t xml:space="preserve"> Федерации» на официальном сайте Администрации в информационно-телекоммуникационной сети "Интернет";  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абзац девятнадцатый изложить в следующей редакции: «На Едином портале можно получить информацию о</w:t>
      </w:r>
      <w:proofErr w:type="gramStart"/>
      <w:r>
        <w:rPr>
          <w:rFonts w:ascii="Verdana" w:hAnsi="Verdana"/>
          <w:color w:val="292D24"/>
        </w:rPr>
        <w:t>:»</w:t>
      </w:r>
      <w:proofErr w:type="gramEnd"/>
      <w:r>
        <w:rPr>
          <w:rFonts w:ascii="Verdana" w:hAnsi="Verdana"/>
          <w:color w:val="292D24"/>
        </w:rPr>
        <w:t>;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   -   абзац двадцать третий исключить, т.к. при предоставлении государственной услуги государственная пошлина не взимается.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абзац двадцать седьмой исключить, т.к. услуга в электронной форме не предоставляется.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3. В пункте 1.3.2. абзац тринадцатый изложить в следующей редакции:</w:t>
      </w:r>
      <w:r>
        <w:rPr>
          <w:rFonts w:ascii="Verdana" w:hAnsi="Verdana"/>
          <w:color w:val="292D24"/>
        </w:rPr>
        <w:br/>
        <w:t>            «Справочная информация (местонахождение и графики работы органа, предоставляющего муниципальную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lastRenderedPageBreak/>
        <w:t xml:space="preserve">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в том числе номер </w:t>
      </w:r>
      <w:proofErr w:type="spellStart"/>
      <w:r>
        <w:rPr>
          <w:rFonts w:ascii="Verdana" w:hAnsi="Verdana"/>
          <w:color w:val="292D24"/>
        </w:rPr>
        <w:t>телефона-автоинформатора</w:t>
      </w:r>
      <w:proofErr w:type="spellEnd"/>
      <w:r>
        <w:rPr>
          <w:rFonts w:ascii="Verdana" w:hAnsi="Verdana"/>
          <w:color w:val="292D24"/>
        </w:rPr>
        <w:t>;</w:t>
      </w:r>
    </w:p>
    <w:p w:rsidR="008C6302" w:rsidRDefault="008C6302" w:rsidP="008C6302">
      <w:pPr>
        <w:pStyle w:val="a5"/>
        <w:shd w:val="clear" w:color="auto" w:fill="F8FAFB"/>
        <w:spacing w:before="0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адрес официального сайта, а также электронной почты и (или) формы обратной связи органа местного самоуправления, предоставляющего муниципальную услугу, в сети «Интернет») </w:t>
      </w:r>
      <w:proofErr w:type="gramStart"/>
      <w:r>
        <w:rPr>
          <w:rFonts w:ascii="Verdana" w:hAnsi="Verdana"/>
          <w:color w:val="292D24"/>
        </w:rPr>
        <w:t>размещена</w:t>
      </w:r>
      <w:proofErr w:type="gramEnd"/>
      <w:r>
        <w:rPr>
          <w:rFonts w:ascii="Verdana" w:hAnsi="Verdana"/>
          <w:color w:val="292D24"/>
        </w:rPr>
        <w:t xml:space="preserve"> на официальном сайте Администрации </w:t>
      </w:r>
      <w:hyperlink r:id="rId5" w:history="1">
        <w:r>
          <w:rPr>
            <w:rStyle w:val="a7"/>
            <w:rFonts w:ascii="Verdana" w:eastAsiaTheme="majorEastAsia" w:hAnsi="Verdana"/>
            <w:color w:val="7D7D7D"/>
          </w:rPr>
          <w:t>http://admbob.ru</w:t>
        </w:r>
      </w:hyperlink>
      <w:r>
        <w:rPr>
          <w:rFonts w:ascii="Verdana" w:hAnsi="Verdana"/>
          <w:color w:val="292D24"/>
        </w:rPr>
        <w:t> на Едином портале </w:t>
      </w:r>
      <w:hyperlink r:id="rId6" w:history="1">
        <w:r>
          <w:rPr>
            <w:rStyle w:val="a7"/>
            <w:rFonts w:ascii="Verdana" w:eastAsiaTheme="majorEastAsia" w:hAnsi="Verdana"/>
            <w:color w:val="7D7D7D"/>
          </w:rPr>
          <w:t>https://www.gosuslugi.ru.»</w:t>
        </w:r>
      </w:hyperlink>
      <w:r>
        <w:rPr>
          <w:rFonts w:ascii="Verdana" w:hAnsi="Verdana"/>
          <w:color w:val="292D24"/>
        </w:rPr>
        <w:t>.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4. В пункте 2.2.2. после слов «за исключением получения услуг</w:t>
      </w:r>
      <w:proofErr w:type="gramStart"/>
      <w:r>
        <w:rPr>
          <w:rFonts w:ascii="Verdana" w:hAnsi="Verdana"/>
          <w:color w:val="292D24"/>
        </w:rPr>
        <w:t>,»</w:t>
      </w:r>
      <w:proofErr w:type="gramEnd"/>
      <w:r>
        <w:rPr>
          <w:rFonts w:ascii="Verdana" w:hAnsi="Verdana"/>
          <w:color w:val="292D24"/>
        </w:rPr>
        <w:t xml:space="preserve"> вставить слова «и получения документов и информации, предоставляемых в результате предоставления таких услуг,».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5. пункт 2.4.добаввить абзац 4 изложить в следующей редакции: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426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«Срок выдачи (направления) документов: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426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 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предоставления муниципальной услуги;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426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срока предоставления муниципальной услуги посредством почтового отправления по указанному в заявлении почтовому адресу</w:t>
      </w:r>
      <w:proofErr w:type="gramStart"/>
      <w:r>
        <w:rPr>
          <w:rFonts w:ascii="Verdana" w:hAnsi="Verdana"/>
          <w:color w:val="292D24"/>
        </w:rPr>
        <w:t>.</w:t>
      </w:r>
      <w:proofErr w:type="gramEnd"/>
      <w:r>
        <w:rPr>
          <w:rFonts w:ascii="Verdana" w:hAnsi="Verdana"/>
          <w:color w:val="292D24"/>
        </w:rPr>
        <w:t xml:space="preserve">                           - </w:t>
      </w:r>
      <w:proofErr w:type="gramStart"/>
      <w:r>
        <w:rPr>
          <w:rFonts w:ascii="Verdana" w:hAnsi="Verdana"/>
          <w:color w:val="292D24"/>
        </w:rPr>
        <w:t>ч</w:t>
      </w:r>
      <w:proofErr w:type="gramEnd"/>
      <w:r>
        <w:rPr>
          <w:rFonts w:ascii="Verdana" w:hAnsi="Verdana"/>
          <w:color w:val="292D24"/>
        </w:rPr>
        <w:t>ерез многофункциональный центр по месту представления заявления не позднее рабочего дня, следующего за днем истечения срока, предоставления муниципальной услуги</w:t>
      </w:r>
      <w:proofErr w:type="gramStart"/>
      <w:r>
        <w:rPr>
          <w:rFonts w:ascii="Verdana" w:hAnsi="Verdana"/>
          <w:color w:val="292D24"/>
        </w:rPr>
        <w:t>.»</w:t>
      </w:r>
      <w:proofErr w:type="gramEnd"/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   6. Абзац 3 пункта 2.6 изложить в новой редакции: « 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пользования»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6. В подразделе 2.8.: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- абзац третий исключить, т.к. он дублирует </w:t>
      </w:r>
      <w:proofErr w:type="gramStart"/>
      <w:r>
        <w:rPr>
          <w:rFonts w:ascii="Verdana" w:hAnsi="Verdana"/>
          <w:color w:val="292D24"/>
        </w:rPr>
        <w:t>информацию</w:t>
      </w:r>
      <w:proofErr w:type="gramEnd"/>
      <w:r>
        <w:rPr>
          <w:rFonts w:ascii="Verdana" w:hAnsi="Verdana"/>
          <w:color w:val="292D24"/>
        </w:rPr>
        <w:t xml:space="preserve"> изложенную в подразделе 2.2.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абзац четвертый в соответствии с Правилами разработки административных регламентов изложить в следующей редакции: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«представления документов и информации, отсутствие и (или) недостоверность которых не указывались при первоначальном отказе в </w:t>
      </w:r>
      <w:r>
        <w:rPr>
          <w:rFonts w:ascii="Verdana" w:hAnsi="Verdana"/>
          <w:color w:val="292D24"/>
        </w:rPr>
        <w:lastRenderedPageBreak/>
        <w:t>предоставлении муниципальной услуги, за исключением случаев, предусмотренных пунктом 4 части 1 статьи 7 Федерального закона».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6. Подраздел 2.14. изложить в следующей редакции:</w:t>
      </w:r>
      <w:r>
        <w:rPr>
          <w:rStyle w:val="a3"/>
          <w:rFonts w:ascii="Verdana" w:eastAsiaTheme="majorEastAsia" w:hAnsi="Verdana"/>
          <w:color w:val="292D24"/>
        </w:rPr>
        <w:t> «</w:t>
      </w:r>
      <w:r>
        <w:rPr>
          <w:rFonts w:ascii="Verdana" w:hAnsi="Verdana"/>
          <w:color w:val="292D24"/>
        </w:rPr>
        <w:t>Максимальный срок ожидания в очереди при подаче заявления о предоставлении муниципальной услуги и при получении результата услуги - не более 15 минут</w:t>
      </w:r>
      <w:proofErr w:type="gramStart"/>
      <w:r>
        <w:rPr>
          <w:rFonts w:ascii="Verdana" w:hAnsi="Verdana"/>
          <w:color w:val="292D24"/>
        </w:rPr>
        <w:t>.».</w:t>
      </w:r>
      <w:proofErr w:type="gramEnd"/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7. В подразделе 2.16. в абзаце первом пункта 2.16.3. слова «Администрация принимает меры по обеспечению условий» заменить словами «Администрация обеспечивает условия».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8. В подразделе 2.17. в соответствии с Правилами разработки административных регламентов: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наименование подраздела изложить в следующей редакции:</w:t>
      </w:r>
    </w:p>
    <w:p w:rsidR="008C6302" w:rsidRDefault="008C6302" w:rsidP="008C6302">
      <w:pPr>
        <w:pStyle w:val="a5"/>
        <w:shd w:val="clear" w:color="auto" w:fill="F8FAFB"/>
        <w:spacing w:before="0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«Показатели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посредством запроса 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292D24"/>
          <w:sz w:val="20"/>
          <w:szCs w:val="20"/>
        </w:rPr>
        <w:t>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– комплексный запрос)»;</w:t>
      </w:r>
      <w:proofErr w:type="gramEnd"/>
    </w:p>
    <w:p w:rsidR="008C6302" w:rsidRDefault="008C6302" w:rsidP="008C6302">
      <w:pPr>
        <w:pStyle w:val="a5"/>
        <w:shd w:val="clear" w:color="auto" w:fill="F8FAFB"/>
        <w:spacing w:before="0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позиции «Показатели доступности муниципальной услуги»:</w:t>
      </w:r>
    </w:p>
    <w:p w:rsidR="008C6302" w:rsidRDefault="008C6302" w:rsidP="008C6302">
      <w:pPr>
        <w:pStyle w:val="consplusnormal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- дополнить абзацем следующего содержания: «возможность получения государственной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(комплексный запрос)»;</w:t>
      </w:r>
    </w:p>
    <w:p w:rsidR="008C6302" w:rsidRDefault="008C6302" w:rsidP="008C6302">
      <w:pPr>
        <w:pStyle w:val="a5"/>
        <w:shd w:val="clear" w:color="auto" w:fill="FFFFFF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 позиции «Показатели качества муниципальной услуги»:</w:t>
      </w:r>
    </w:p>
    <w:p w:rsidR="008C6302" w:rsidRDefault="008C6302" w:rsidP="008C6302">
      <w:pPr>
        <w:pStyle w:val="a5"/>
        <w:shd w:val="clear" w:color="auto" w:fill="FFFFFF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абзац четвертый изложить в следующей редакции: «взаимодействий заявителя с должностными лицами при предоставлении муниципальной услуги и их продолжительность</w:t>
      </w:r>
      <w:proofErr w:type="gramStart"/>
      <w:r>
        <w:rPr>
          <w:rFonts w:ascii="Verdana" w:hAnsi="Verdana"/>
          <w:color w:val="292D24"/>
        </w:rPr>
        <w:t>.»;</w:t>
      </w:r>
      <w:proofErr w:type="gramEnd"/>
    </w:p>
    <w:p w:rsidR="008C6302" w:rsidRDefault="008C6302" w:rsidP="008C6302">
      <w:pPr>
        <w:pStyle w:val="a5"/>
        <w:shd w:val="clear" w:color="auto" w:fill="FFFFFF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абзац восьмой исключить.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9. В III разделе административного регламента, в соответствии с Правилами разработки административных регламентов в и</w:t>
      </w:r>
      <w:r>
        <w:rPr>
          <w:rStyle w:val="a3"/>
          <w:rFonts w:ascii="Verdana" w:eastAsiaTheme="majorEastAsia" w:hAnsi="Verdana"/>
          <w:b w:val="0"/>
          <w:bCs w:val="0"/>
          <w:color w:val="292D24"/>
        </w:rPr>
        <w:t>счерпывающем перечне административных процедур административную процедуру «</w:t>
      </w:r>
      <w:r>
        <w:rPr>
          <w:rFonts w:ascii="Verdana" w:hAnsi="Verdana"/>
          <w:color w:val="292D24"/>
        </w:rPr>
        <w:t>6 – порядок выполнения административных процедур (действий) многофункциональными центрами предоставления государственных и муниципальных услуг» исключить, и изложить ее в шестом разделе регламента.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10. подраздел 3.1.4. добавить абзацем: </w:t>
      </w:r>
      <w:proofErr w:type="gramStart"/>
      <w:r>
        <w:rPr>
          <w:rFonts w:ascii="Verdana" w:hAnsi="Verdana"/>
          <w:color w:val="292D24"/>
        </w:rPr>
        <w:t xml:space="preserve">«При получение заявления и документов, представляемых в форме электронных документов, </w:t>
      </w:r>
      <w:r>
        <w:rPr>
          <w:rFonts w:ascii="Verdana" w:hAnsi="Verdana"/>
          <w:color w:val="292D24"/>
        </w:rPr>
        <w:lastRenderedPageBreak/>
        <w:t>заявителю (представителю заявителя) направляется сообщение не позднее рабочего дня, следующего за днем получении заявления и документов,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объема.»</w:t>
      </w:r>
      <w:proofErr w:type="gramEnd"/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10. Пункт 3.2.4. изложить в следующей редакции: </w:t>
      </w:r>
      <w:proofErr w:type="gramStart"/>
      <w:r>
        <w:rPr>
          <w:rFonts w:ascii="Verdana" w:hAnsi="Verdana"/>
          <w:color w:val="292D24"/>
        </w:rPr>
        <w:t>«Максимальный срок подготовки и направления ответа на межведомственный запрос не может превышать пять рабочих дней, при запросе выписки из ЕГРН - два рабочих дня со дня поступления межведомственного запроса (часть 3 ст.7.2.</w:t>
      </w:r>
      <w:proofErr w:type="gramEnd"/>
      <w:r>
        <w:rPr>
          <w:rFonts w:ascii="Verdana" w:hAnsi="Verdana"/>
          <w:color w:val="292D24"/>
        </w:rPr>
        <w:t xml:space="preserve"> </w:t>
      </w:r>
      <w:proofErr w:type="gramStart"/>
      <w:r>
        <w:rPr>
          <w:rFonts w:ascii="Verdana" w:hAnsi="Verdana"/>
          <w:color w:val="292D24"/>
        </w:rPr>
        <w:t>Федерального закона «Об организации предоставления государственных и муниципальных услуг)».</w:t>
      </w:r>
      <w:proofErr w:type="gramEnd"/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11. В пункте 3.5.1. слова «обращение заявителя» заменить словами «обращение (запрос) заявителя».</w:t>
      </w:r>
    </w:p>
    <w:p w:rsidR="008C6302" w:rsidRDefault="008C6302" w:rsidP="008C6302">
      <w:pPr>
        <w:pStyle w:val="consplusnormal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12. В IV разделе административного регламента в соответствии с Правилами разработки административных регламентов:</w:t>
      </w:r>
    </w:p>
    <w:p w:rsidR="008C6302" w:rsidRDefault="008C6302" w:rsidP="008C6302">
      <w:pPr>
        <w:pStyle w:val="consplusnormal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- в наименовании IV раздела административного регламента слово «административного» исключить;</w:t>
      </w:r>
    </w:p>
    <w:p w:rsidR="008C6302" w:rsidRDefault="008C6302" w:rsidP="008C6302">
      <w:pPr>
        <w:pStyle w:val="consplusnormal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- в наименовании пункте 4.3. после слов «органа местного самоуправления</w:t>
      </w:r>
      <w:proofErr w:type="gramStart"/>
      <w:r>
        <w:rPr>
          <w:color w:val="292D24"/>
        </w:rPr>
        <w:t>,»</w:t>
      </w:r>
      <w:proofErr w:type="gramEnd"/>
      <w:r>
        <w:rPr>
          <w:color w:val="292D24"/>
        </w:rPr>
        <w:t xml:space="preserve"> вставить слова «предоставляющего муниципальную услугу,».</w:t>
      </w:r>
    </w:p>
    <w:p w:rsidR="008C6302" w:rsidRDefault="008C6302" w:rsidP="008C6302">
      <w:pPr>
        <w:pStyle w:val="consplusnormal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13. В V разделе административного регламента в соответствии с Правилами разработки административных регламентов:</w:t>
      </w:r>
    </w:p>
    <w:p w:rsidR="008C6302" w:rsidRDefault="008C6302" w:rsidP="008C6302">
      <w:pPr>
        <w:pStyle w:val="consplusnormal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- изложить наименование V раздела в следующей редакции: «V. </w:t>
      </w:r>
      <w:proofErr w:type="gramStart"/>
      <w:r>
        <w:rPr>
          <w:color w:val="292D24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центра».</w:t>
      </w:r>
      <w:proofErr w:type="gramEnd"/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14. В подразделе 5.1.: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в наименовании после слов «органа местного самоуправления</w:t>
      </w:r>
      <w:proofErr w:type="gramStart"/>
      <w:r>
        <w:rPr>
          <w:rFonts w:ascii="Verdana" w:hAnsi="Verdana"/>
          <w:color w:val="292D24"/>
        </w:rPr>
        <w:t>,»</w:t>
      </w:r>
      <w:proofErr w:type="gramEnd"/>
      <w:r>
        <w:rPr>
          <w:rFonts w:ascii="Verdana" w:hAnsi="Verdana"/>
          <w:color w:val="292D24"/>
        </w:rPr>
        <w:t xml:space="preserve"> вставить слова «предоставляющего муниципальную услугу». Слова «а также привлекаемых организаций или их работников» исключить;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в первом абзаце слова «а также привлекаемые организации или их работников» исключить; слова «на жалобу» исключить.</w:t>
      </w:r>
    </w:p>
    <w:p w:rsidR="008C6302" w:rsidRDefault="008C6302" w:rsidP="008C6302">
      <w:pPr>
        <w:pStyle w:val="a5"/>
        <w:shd w:val="clear" w:color="auto" w:fill="F8FAFB"/>
        <w:spacing w:before="0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в абзаце втором слова «</w:t>
      </w:r>
      <w:hyperlink r:id="rId7" w:history="1">
        <w:r>
          <w:rPr>
            <w:rStyle w:val="a7"/>
            <w:rFonts w:ascii="Verdana" w:eastAsiaTheme="majorEastAsia" w:hAnsi="Verdana"/>
            <w:color w:val="7D7D7D"/>
          </w:rPr>
          <w:t>http://gosuslugi.ru</w:t>
        </w:r>
      </w:hyperlink>
      <w:r>
        <w:rPr>
          <w:rFonts w:ascii="Verdana" w:hAnsi="Verdana"/>
          <w:color w:val="292D24"/>
        </w:rPr>
        <w:t>» заменить словами «</w:t>
      </w:r>
      <w:hyperlink r:id="rId8" w:history="1">
        <w:r>
          <w:rPr>
            <w:rStyle w:val="a7"/>
            <w:rFonts w:ascii="Verdana" w:eastAsiaTheme="majorEastAsia" w:hAnsi="Verdana"/>
            <w:color w:val="7D7D7D"/>
          </w:rPr>
          <w:t>https://www.gosuslugi.ru</w:t>
        </w:r>
      </w:hyperlink>
      <w:r>
        <w:rPr>
          <w:rFonts w:ascii="Verdana" w:hAnsi="Verdana"/>
          <w:color w:val="292D24"/>
        </w:rPr>
        <w:t>».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15.  Подраздел 5.2. изложить в следующей редакции: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«Жалоба может быть направлена </w:t>
      </w:r>
      <w:proofErr w:type="gramStart"/>
      <w:r>
        <w:rPr>
          <w:rFonts w:ascii="Verdana" w:hAnsi="Verdana"/>
          <w:color w:val="292D24"/>
        </w:rPr>
        <w:t>в</w:t>
      </w:r>
      <w:proofErr w:type="gramEnd"/>
      <w:r>
        <w:rPr>
          <w:rFonts w:ascii="Verdana" w:hAnsi="Verdana"/>
          <w:color w:val="292D24"/>
        </w:rPr>
        <w:t>: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Администрацию;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lastRenderedPageBreak/>
        <w:t>Управление федеральной антимонопольной службы по Курской области (в случае обращения заявителя за получением муниципальной услуги по присвоению адреса объекту капитального строительства);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многофункциональный центр либо в комитет информатизации, государственных и муниципальных услуг Курской области, являющийся учредителем многофункционального центра (далее - учредитель многофункционального центра);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Жалобы рассматривают: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в Администрации - Глава </w:t>
      </w:r>
      <w:proofErr w:type="spellStart"/>
      <w:r>
        <w:rPr>
          <w:rFonts w:ascii="Verdana" w:hAnsi="Verdana"/>
          <w:color w:val="292D24"/>
        </w:rPr>
        <w:t>Щеголянского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области, заместитель Главы Администрации </w:t>
      </w:r>
      <w:proofErr w:type="spellStart"/>
      <w:r>
        <w:rPr>
          <w:rFonts w:ascii="Verdana" w:hAnsi="Verdana"/>
          <w:color w:val="292D24"/>
        </w:rPr>
        <w:t>Щеголянского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области.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 Управлении федеральной антимонопольной службы по Курской области - руководитель Управления, заместитель руководителя;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</w:rPr>
        <w:t>в</w:t>
      </w:r>
      <w:proofErr w:type="gramEnd"/>
      <w:r>
        <w:rPr>
          <w:rFonts w:ascii="Verdana" w:hAnsi="Verdana"/>
          <w:color w:val="292D24"/>
        </w:rPr>
        <w:t xml:space="preserve"> АУ КО «МФЦ» - руководитель многофункционального центра;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у учредителя многофункционального центра - руководитель учредителя многофункционального центра</w:t>
      </w:r>
      <w:proofErr w:type="gramStart"/>
      <w:r>
        <w:rPr>
          <w:rFonts w:ascii="Verdana" w:hAnsi="Verdana"/>
          <w:color w:val="292D24"/>
        </w:rPr>
        <w:t>.».</w:t>
      </w:r>
      <w:proofErr w:type="gramEnd"/>
    </w:p>
    <w:p w:rsidR="008C6302" w:rsidRDefault="008C6302" w:rsidP="008C6302">
      <w:pPr>
        <w:pStyle w:val="a5"/>
        <w:shd w:val="clear" w:color="auto" w:fill="F8FAFB"/>
        <w:spacing w:before="0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16. В подразделе 5.4. в пятом абзаце слова «на Едином портале» заменить словами «на Едином портале </w:t>
      </w:r>
      <w:hyperlink r:id="rId9" w:history="1">
        <w:r>
          <w:rPr>
            <w:rStyle w:val="a7"/>
            <w:rFonts w:ascii="Verdana" w:eastAsiaTheme="majorEastAsia" w:hAnsi="Verdana"/>
            <w:color w:val="7D7D7D"/>
          </w:rPr>
          <w:t>https://www.gosuslugi.ru.»</w:t>
        </w:r>
      </w:hyperlink>
      <w:r>
        <w:rPr>
          <w:rFonts w:ascii="Verdana" w:hAnsi="Verdana"/>
          <w:color w:val="292D24"/>
        </w:rPr>
        <w:t>.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17. Подраздел VI изложить в следующей редакции: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«VI.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6.1.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   подразделе 2.6. настоящего Административного регламента.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6.2. </w:t>
      </w:r>
      <w:proofErr w:type="gramStart"/>
      <w:r>
        <w:rPr>
          <w:rFonts w:ascii="Verdana" w:hAnsi="Verdana"/>
          <w:color w:val="292D24"/>
        </w:rPr>
        <w:t>Предоставление муниципальной услуги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иными нормативными правовыми актами Российской Федерации, нормативными правовыми актами Курской области,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запросом.  </w:t>
      </w:r>
      <w:proofErr w:type="gramEnd"/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Взаимодействие с органами, предоставляющими государственные 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6.3. МФЦ обеспечивают информирование заявителей о порядке предоставления муниципальной услуги в МФЦ, о ходе выполнения </w:t>
      </w:r>
      <w:r>
        <w:rPr>
          <w:rFonts w:ascii="Verdana" w:hAnsi="Verdana"/>
          <w:color w:val="292D24"/>
        </w:rPr>
        <w:lastRenderedPageBreak/>
        <w:t>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6.4.При получении заявления работник МФЦ: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а) проверяет правильность оформления заявления. В случае неправильного оформления заявления о предоставлении муниципальной услуги, работник МФЦ оказывает помощь заявителю в оформлении заявления;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в) заполняет расписку о приеме (регистрации) заявления заявителя с указанием перечня принятых документов и срока предоставления муниципальной услуги;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6.5. Срок передачи заявления и документов, необходимых для предоставления муниципальной услуги, из МФЦ в Администрацию - в течение 1 рабочего дня после регистрации.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6.6. Администрация в срок, не позднее рабочего дня, следующего за днем принятия решения о предоставлении (отказе в предоставлении) муниципальной услуги направляет в МФЦ, принявший запрос о предоставлении муниципальной услуги, информацию о принятом решении в порядке, установленном соглашением о взаимодействии, заключенным </w:t>
      </w:r>
      <w:proofErr w:type="gramStart"/>
      <w:r>
        <w:rPr>
          <w:rFonts w:ascii="Verdana" w:hAnsi="Verdana"/>
          <w:color w:val="292D24"/>
        </w:rPr>
        <w:t>с</w:t>
      </w:r>
      <w:proofErr w:type="gramEnd"/>
      <w:r>
        <w:rPr>
          <w:rFonts w:ascii="Verdana" w:hAnsi="Verdana"/>
          <w:color w:val="292D24"/>
        </w:rPr>
        <w:t xml:space="preserve"> АУ КО «МФЦ».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 случае получения заявителем результата предоставления муниципальной услуги через МФЦ,   документы передаются из Администрации в МФЦ не позднее рабочего дня, предшествующего дате окончания предоставления муниципальной услуги.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6.7. При получении результата муниципальной услуги в МФЦ заявитель предъявляет: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документ, удостоверяющий личность;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экземпляр расписки о приеме документов с регистрационным номером, датой и подписью работника МФЦ, принявшего комплект документов, выданный заявителю в день подачи запроса;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при обращении уполномоченного представителя заявителя - документ, подтверждающий полномочия представителя заявителя.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6.8. Критерием принятия решения является обращение заявителя за получением муниципальной услуги в МФЦ.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6.9. Результатом административной процедуры является получение заявителем документа, являющегося результатом предоставления муниципальной услуги.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lastRenderedPageBreak/>
        <w:t>6.10. Способ фиксации результата выполнения административной процедуры: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в случае получения результата в МФЦ – отметка заявителя о получении результата предоставления муниципальной услуги с датой и подписью в экземпляре предъявляемой расписки или отметка заявителя в журнале (указать наименование) о получении экземпляра документа.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в случае получения результата в Администрации – отметка о передаче документов в передаточной ведомости.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6.11. Максимальный срок выполнения административной процедуры соответствует срокам, указанным в подразделе 2.4. настоящего Административного регламента</w:t>
      </w:r>
      <w:proofErr w:type="gramStart"/>
      <w:r>
        <w:rPr>
          <w:rFonts w:ascii="Verdana" w:hAnsi="Verdana"/>
          <w:color w:val="292D24"/>
        </w:rPr>
        <w:t>.».</w:t>
      </w:r>
      <w:proofErr w:type="gramEnd"/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60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Вывод: проект административного регламента требует доработки в соответствии с вышеперечисленными замечаниями.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Глава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Щеголянского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                                                 И.В.Малахов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Исполнитель: Золотарева Н.С.</w:t>
      </w:r>
    </w:p>
    <w:p w:rsidR="008C6302" w:rsidRDefault="008C6302" w:rsidP="008C6302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Тел.(847149)2-12-99</w:t>
      </w:r>
    </w:p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302"/>
    <w:rsid w:val="0009349F"/>
    <w:rsid w:val="005F4D38"/>
    <w:rsid w:val="008C6302"/>
    <w:rsid w:val="00B67AD9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8C6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6">
    <w:name w:val="a"/>
    <w:basedOn w:val="a"/>
    <w:rsid w:val="008C6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C6302"/>
    <w:rPr>
      <w:color w:val="0000FF"/>
      <w:u w:val="single"/>
    </w:rPr>
  </w:style>
  <w:style w:type="paragraph" w:customStyle="1" w:styleId="consplusnormal">
    <w:name w:val="consplusnormal"/>
    <w:basedOn w:val="a"/>
    <w:rsid w:val="008C6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9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.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dmbob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9" Type="http://schemas.openxmlformats.org/officeDocument/2006/relationships/hyperlink" Target="https://www.gosuslugi.ru.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2592</Words>
  <Characters>14778</Characters>
  <Application>Microsoft Office Word</Application>
  <DocSecurity>0</DocSecurity>
  <Lines>123</Lines>
  <Paragraphs>34</Paragraphs>
  <ScaleCrop>false</ScaleCrop>
  <Company/>
  <LinksUpToDate>false</LinksUpToDate>
  <CharactersWithSpaces>17336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2024-09-06T13:25:00Z</dcterms:created>
  <dcterms:modified xsi:type="dcterms:W3CDTF">2024-09-06T13:26:00Z</dcterms:modified>
</cp:coreProperties>
</file>