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60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>Экспертное заключение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72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>на проект административного регламента по предоставлению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 xml:space="preserve">Администрацией </w:t>
      </w:r>
      <w:proofErr w:type="spellStart"/>
      <w:r w:rsidRPr="009B127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>Щеголянского</w:t>
      </w:r>
      <w:proofErr w:type="spellEnd"/>
      <w:r w:rsidRPr="009B127C">
        <w:rPr>
          <w:rFonts w:ascii="Verdana" w:eastAsia="Times New Roman" w:hAnsi="Verdana" w:cs="Times New Roman"/>
          <w:b/>
          <w:bCs/>
          <w:color w:val="292D24"/>
          <w:kern w:val="0"/>
          <w:sz w:val="28"/>
          <w:lang w:eastAsia="ru-RU"/>
        </w:rPr>
        <w:t xml:space="preserve"> сельсовета Беловского района Курской области муниципальной услуги «Перевод земель, находящихся в собственности, за исключением земель сельскохозяйственного назначения, из одной категории в другую»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72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муниципальной услуги «Перевод земель, находящихся в собственности, за исключением земель сельскохозяйственного назначения, из одной категории в другую» (далее – проект административного регламента), подготовлено Администрацией </w:t>
      </w:r>
      <w:proofErr w:type="spell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 и замечаниями прокуратуры района.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По итогам сообщаем следующее.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(далее – Администрация).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Для проведения экспертизы представлены: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проект постановления о внесении изменений в административный регламент;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проект административного регламента;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пояснительная записка к проекту административного регламента.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в разделе «Проекты» в информационно-коммуникационной сети «Интернет» «21» «декабря» 2018 года с указанием срока проведения независимой экспертизы до «21» «января» 2019 года.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За отмеченный период заключений независимой экспертизы на проект административного регламента не поступало.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Замечания на проект административного регламента:</w:t>
      </w:r>
    </w:p>
    <w:p w:rsidR="009B127C" w:rsidRPr="009B127C" w:rsidRDefault="009B127C" w:rsidP="009B127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Подраздел 1.2.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9B127C" w:rsidRPr="009B127C" w:rsidRDefault="009B127C" w:rsidP="009B127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Абзац девятнадцатый в соответствии с требованиями статьи 10 Федерального закона от 02.05.2006 № 59-ФЗ «О порядке рассмотрения обращений граждан Российской Федерации» изложить в следующей редакции:</w:t>
      </w:r>
    </w:p>
    <w:p w:rsidR="009B127C" w:rsidRPr="009B127C" w:rsidRDefault="009B127C" w:rsidP="009B127C">
      <w:pPr>
        <w:shd w:val="clear" w:color="auto" w:fill="F8FAFB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Кроме </w:t>
      </w: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history="1">
        <w:r w:rsidRPr="009B127C">
          <w:rPr>
            <w:rFonts w:ascii="Verdana" w:eastAsia="Times New Roman" w:hAnsi="Verdana" w:cs="Arial"/>
            <w:color w:val="0000FF"/>
            <w:kern w:val="0"/>
            <w:sz w:val="20"/>
            <w:u w:val="single"/>
            <w:lang w:eastAsia="ru-RU"/>
          </w:rPr>
          <w:t>части 2 статьи 6</w:t>
        </w:r>
      </w:hyperlink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Федерального закона «О порядке рассмотрения обращений граждан Российской</w:t>
      </w:r>
      <w:proofErr w:type="gram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Федерации» на официальном сайте Администрации в информационно-телекоммуникационной сети «Интернет»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</w:t>
      </w:r>
      <w:proofErr w:type="gram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;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двадцать пятый исключить, т.к.  госпошлина за предоставление муниципальной услуги не взимается.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3. Абзацы двенадцатый – шестнадцатый пункта 1.3.2. изложить в следующей редакции:          </w:t>
      </w:r>
    </w:p>
    <w:p w:rsidR="009B127C" w:rsidRPr="009B127C" w:rsidRDefault="009B127C" w:rsidP="009B127C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телефона-автоинформатора</w:t>
      </w:r>
      <w:proofErr w:type="spell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размещена</w:t>
      </w:r>
      <w:proofErr w:type="gram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на официальном сайте Администрации </w:t>
      </w:r>
      <w:proofErr w:type="spell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 </w:t>
      </w: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u w:val="single"/>
          <w:lang w:eastAsia="ru-RU"/>
        </w:rPr>
        <w:t>http:/</w:t>
      </w: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</w:t>
      </w:r>
      <w:proofErr w:type="spell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admshegolek.ru</w:t>
      </w:r>
      <w:proofErr w:type="spell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, и на Едином портале </w:t>
      </w:r>
      <w:hyperlink r:id="rId6" w:history="1">
        <w:r w:rsidRPr="009B127C">
          <w:rPr>
            <w:rFonts w:ascii="Verdana" w:eastAsia="Times New Roman" w:hAnsi="Verdana" w:cs="Arial"/>
            <w:color w:val="0000FF"/>
            <w:kern w:val="0"/>
            <w:sz w:val="20"/>
            <w:u w:val="single"/>
            <w:lang w:eastAsia="ru-RU"/>
          </w:rPr>
          <w:t>https://www.gosuslugi.ru.»</w:t>
        </w:r>
      </w:hyperlink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u w:val="single"/>
          <w:lang w:eastAsia="ru-RU"/>
        </w:rPr>
        <w:t>.</w:t>
      </w:r>
    </w:p>
    <w:p w:rsidR="009B127C" w:rsidRPr="009B127C" w:rsidRDefault="009B127C" w:rsidP="009B127C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подразделе 2.2.: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предусмотреть нумерацию пунктов;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абзаце пятом слова «областного бюджетного учреждения» заменить словами «автономного учреждения Курской области»;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седьмой (п.2.2.4) после слов «, за исключением получения услуг» дополнить словами « получения документов и информации, предоставляемых в результате предоставления таких услуг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,»</w:t>
      </w:r>
      <w:proofErr w:type="gram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</w:t>
      </w:r>
    </w:p>
    <w:p w:rsidR="009B127C" w:rsidRPr="009B127C" w:rsidRDefault="009B127C" w:rsidP="009B127C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абзаце третьем пункта 2.4. слова «заинтересованному лицу» заменить словами «заявителю».</w:t>
      </w:r>
    </w:p>
    <w:p w:rsidR="009B127C" w:rsidRPr="009B127C" w:rsidRDefault="009B127C" w:rsidP="009B127C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Дополнить подраздел 2.5. обозначением ссылки на адрес Федеральной государственной информационной системы «Единый портал государственных и муниципальных услуг (функций) «</w:t>
      </w: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u w:val="single"/>
          <w:lang w:eastAsia="ru-RU"/>
        </w:rPr>
        <w:t>https://www.gosuslugi.ru/».</w:t>
      </w:r>
    </w:p>
    <w:p w:rsidR="009B127C" w:rsidRPr="009B127C" w:rsidRDefault="009B127C" w:rsidP="009B127C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proofErr w:type="gramStart"/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</w:t>
      </w:r>
      <w:proofErr w:type="gramEnd"/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 xml:space="preserve"> подраздела 2.6.: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откорректировать нумерацию пунктов в подразделе (ошибочно пронумерованы   два пункта 2.6.2.).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дополнить подраздел пунктами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«2.6.4. При подаче заявления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2.6.5. 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</w:t>
      </w:r>
      <w:proofErr w:type="gramEnd"/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2.6.6.Заявление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Подчистки, приписки, зачеркнутые слова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Документы не должны иметь повреждений, не позволяющих однозначно истолковать их содержание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.».</w:t>
      </w:r>
      <w:proofErr w:type="gramEnd"/>
    </w:p>
    <w:p w:rsidR="009B127C" w:rsidRPr="009B127C" w:rsidRDefault="009B127C" w:rsidP="009B127C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Абзац четвертый подраздела 2.8.: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           «в)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9B127C" w:rsidRPr="009B127C" w:rsidRDefault="009B127C" w:rsidP="009B127C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Пункт 2.10.2. дополнить абзацем следующего содержания: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«В указанных случаях ходатайство подлежит возврату заявителю в течение тридцати дней со дня его поступления, с указанием причин, послуживших основанием для отказа в принятии ходатайства для рассмотрения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.».</w:t>
      </w:r>
      <w:proofErr w:type="gramEnd"/>
    </w:p>
    <w:p w:rsidR="009B127C" w:rsidRPr="009B127C" w:rsidRDefault="009B127C" w:rsidP="009B127C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подразделе 2.14. слова «таких услуг» заменить словами «муниципальной услуги».</w:t>
      </w:r>
    </w:p>
    <w:p w:rsidR="009B127C" w:rsidRPr="009B127C" w:rsidRDefault="009B127C" w:rsidP="009B127C">
      <w:pPr>
        <w:numPr>
          <w:ilvl w:val="0"/>
          <w:numId w:val="6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подразделе 2.17.: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left="15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наименование подраздела изложить в следующей редакции: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           «2.17. 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9B127C" w:rsidRPr="009B127C" w:rsidRDefault="009B127C" w:rsidP="009B127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           В позиции, касающейся показателей доступности муниципальной услуги: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           абзац четвертый исключить, т.к. муниципальная услуга в электронной форме в настоящее время не предоставляется.</w:t>
      </w:r>
    </w:p>
    <w:p w:rsidR="009B127C" w:rsidRPr="009B127C" w:rsidRDefault="009B127C" w:rsidP="009B127C">
      <w:pPr>
        <w:shd w:val="clear" w:color="auto" w:fill="FFFFFF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шестой изложить в следующей редакции:</w:t>
      </w:r>
    </w:p>
    <w:p w:rsidR="009B127C" w:rsidRPr="009B127C" w:rsidRDefault="009B127C" w:rsidP="009B127C">
      <w:pPr>
        <w:shd w:val="clear" w:color="auto" w:fill="FFFFFF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«возможность получения муниципальной услуги посредством комплексного запроса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.»;</w:t>
      </w:r>
      <w:proofErr w:type="gramEnd"/>
    </w:p>
    <w:p w:rsidR="009B127C" w:rsidRPr="009B127C" w:rsidRDefault="009B127C" w:rsidP="009B127C">
      <w:pPr>
        <w:shd w:val="clear" w:color="auto" w:fill="FFFFFF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позиции, касающейся показателей качества муниципальной услуги:</w:t>
      </w:r>
    </w:p>
    <w:p w:rsidR="009B127C" w:rsidRPr="009B127C" w:rsidRDefault="009B127C" w:rsidP="009B127C">
      <w:pPr>
        <w:shd w:val="clear" w:color="auto" w:fill="FFFFFF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абзаце шестом слово «отсутствием» заменить словом «отсутствие».</w:t>
      </w:r>
    </w:p>
    <w:p w:rsidR="009B127C" w:rsidRPr="009B127C" w:rsidRDefault="009B127C" w:rsidP="009B127C">
      <w:pPr>
        <w:numPr>
          <w:ilvl w:val="0"/>
          <w:numId w:val="7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пункте 3.2.9. в целях соблюдения юридической техники слово «пункте» заменить словом «подразделе».</w:t>
      </w:r>
    </w:p>
    <w:p w:rsidR="009B127C" w:rsidRPr="009B127C" w:rsidRDefault="009B127C" w:rsidP="009B127C">
      <w:pPr>
        <w:numPr>
          <w:ilvl w:val="0"/>
          <w:numId w:val="7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 Пункт 3.5.1. после слова «обращение» дополнить словом «(запрос)».</w:t>
      </w:r>
    </w:p>
    <w:p w:rsidR="009B127C" w:rsidRPr="009B127C" w:rsidRDefault="009B127C" w:rsidP="009B127C">
      <w:pPr>
        <w:numPr>
          <w:ilvl w:val="0"/>
          <w:numId w:val="7"/>
        </w:numPr>
        <w:shd w:val="clear" w:color="auto" w:fill="F8FAFB"/>
        <w:spacing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наименовании раздела V слова «, а также организаций, предусмотренных </w:t>
      </w:r>
      <w:hyperlink r:id="rId7" w:history="1">
        <w:r w:rsidRPr="009B127C">
          <w:rPr>
            <w:rFonts w:ascii="Verdana" w:eastAsia="Times New Roman" w:hAnsi="Verdana" w:cs="Arial"/>
            <w:color w:val="0000FF"/>
            <w:kern w:val="0"/>
            <w:sz w:val="20"/>
            <w:u w:val="single"/>
            <w:lang w:eastAsia="ru-RU"/>
          </w:rPr>
          <w:t>частью 1.1 статьи 16</w:t>
        </w:r>
      </w:hyperlink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 Федерального закона (далее - привлекаемые организации), или их работников».</w:t>
      </w:r>
    </w:p>
    <w:p w:rsidR="009B127C" w:rsidRPr="009B127C" w:rsidRDefault="009B127C" w:rsidP="009B127C">
      <w:pPr>
        <w:numPr>
          <w:ilvl w:val="0"/>
          <w:numId w:val="7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подразделе 5.1.</w:t>
      </w:r>
      <w:proofErr w:type="gramStart"/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 xml:space="preserve"> :</w:t>
      </w:r>
      <w:proofErr w:type="gramEnd"/>
    </w:p>
    <w:p w:rsidR="009B127C" w:rsidRPr="009B127C" w:rsidRDefault="009B127C" w:rsidP="009B127C">
      <w:pPr>
        <w:shd w:val="clear" w:color="auto" w:fill="FFFFFF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наименовании подраздела «, а также привлекаемых организаций или их работников»;</w:t>
      </w:r>
    </w:p>
    <w:p w:rsidR="009B127C" w:rsidRPr="009B127C" w:rsidRDefault="009B127C" w:rsidP="009B127C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обозначение ссылки «</w:t>
      </w:r>
      <w:hyperlink r:id="rId8" w:history="1">
        <w:r w:rsidRPr="009B127C">
          <w:rPr>
            <w:rFonts w:ascii="Verdana" w:eastAsia="Times New Roman" w:hAnsi="Verdana" w:cs="Arial"/>
            <w:color w:val="0000FF"/>
            <w:kern w:val="0"/>
            <w:sz w:val="20"/>
            <w:u w:val="single"/>
            <w:lang w:eastAsia="ru-RU"/>
          </w:rPr>
          <w:t>http://gosuslugi.ru</w:t>
        </w:r>
      </w:hyperlink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» заменить корректным обозначением «</w:t>
      </w:r>
      <w:hyperlink r:id="rId9" w:history="1">
        <w:r w:rsidRPr="009B127C">
          <w:rPr>
            <w:rFonts w:ascii="Verdana" w:eastAsia="Times New Roman" w:hAnsi="Verdana" w:cs="Arial"/>
            <w:color w:val="0000FF"/>
            <w:kern w:val="0"/>
            <w:sz w:val="20"/>
            <w:u w:val="single"/>
            <w:lang w:eastAsia="ru-RU"/>
          </w:rPr>
          <w:t>https://www.gosuslugi.ru/</w:t>
        </w:r>
      </w:hyperlink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».</w:t>
      </w:r>
    </w:p>
    <w:p w:rsidR="009B127C" w:rsidRPr="009B127C" w:rsidRDefault="009B127C" w:rsidP="009B127C">
      <w:pPr>
        <w:numPr>
          <w:ilvl w:val="0"/>
          <w:numId w:val="8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подразделе 5.2.: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в наименовании подраздела слова «привлекаемые организации и» исключить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.;</w:t>
      </w:r>
      <w:proofErr w:type="gramEnd"/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абзаце втором слово «района» исключить;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пятый изложить в следующей редакции: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«в Администрации: Глава </w:t>
      </w:r>
      <w:proofErr w:type="spell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сельсовета, заместитель Главы Администрации</w:t>
      </w:r>
      <w:proofErr w:type="gram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;»</w:t>
      </w:r>
      <w:proofErr w:type="gram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</w:t>
      </w:r>
    </w:p>
    <w:p w:rsidR="009B127C" w:rsidRPr="009B127C" w:rsidRDefault="009B127C" w:rsidP="009B127C">
      <w:pPr>
        <w:numPr>
          <w:ilvl w:val="0"/>
          <w:numId w:val="9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подразделе 5.3. слова «, региональной информационной системе «Портал государственных и муниципальных услуг Курской области»» исключить.</w:t>
      </w:r>
    </w:p>
    <w:p w:rsidR="009B127C" w:rsidRPr="009B127C" w:rsidRDefault="009B127C" w:rsidP="009B127C">
      <w:pPr>
        <w:numPr>
          <w:ilvl w:val="0"/>
          <w:numId w:val="9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Подраздел 5.4. дополнить обозначением ссылки на адрес Федеральной государственной информационной системы «Единый портал государственных и муниципальных услуг (функций) «</w:t>
      </w:r>
      <w:r w:rsidRPr="009B127C">
        <w:rPr>
          <w:rFonts w:ascii="Arial" w:eastAsia="Times New Roman" w:hAnsi="Arial" w:cs="Arial"/>
          <w:color w:val="3D4437"/>
          <w:kern w:val="0"/>
          <w:sz w:val="20"/>
          <w:szCs w:val="20"/>
          <w:u w:val="single"/>
          <w:lang w:eastAsia="ru-RU"/>
        </w:rPr>
        <w:t>https://www.gosuslugi.ru/».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 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Беловского района                                                 И.В.Малахов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Исполнитель: Золотарева Н.С.</w:t>
      </w:r>
    </w:p>
    <w:p w:rsidR="009B127C" w:rsidRPr="009B127C" w:rsidRDefault="009B127C" w:rsidP="009B127C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9B127C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83C"/>
    <w:multiLevelType w:val="multilevel"/>
    <w:tmpl w:val="32C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1CA9"/>
    <w:multiLevelType w:val="multilevel"/>
    <w:tmpl w:val="5A1A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2956"/>
    <w:multiLevelType w:val="multilevel"/>
    <w:tmpl w:val="F85C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420DA"/>
    <w:multiLevelType w:val="multilevel"/>
    <w:tmpl w:val="1814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F5DE5"/>
    <w:multiLevelType w:val="multilevel"/>
    <w:tmpl w:val="C50A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03FA8"/>
    <w:multiLevelType w:val="multilevel"/>
    <w:tmpl w:val="A71E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342FE"/>
    <w:multiLevelType w:val="multilevel"/>
    <w:tmpl w:val="A384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10396"/>
    <w:multiLevelType w:val="multilevel"/>
    <w:tmpl w:val="A3D2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11CDA"/>
    <w:multiLevelType w:val="multilevel"/>
    <w:tmpl w:val="3A6A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27C"/>
    <w:rsid w:val="0009349F"/>
    <w:rsid w:val="009B127C"/>
    <w:rsid w:val="00B67AD9"/>
    <w:rsid w:val="00D960B5"/>
    <w:rsid w:val="00F0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B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B1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444CB2E28632C887A93039AB56B99ACD5F027E907C6F282DB372C1787F4E1AB97256E44032C504E4C758C0B2844FE90D94C1DBFDBC3Ch4D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2024-09-06T13:13:00Z</dcterms:created>
  <dcterms:modified xsi:type="dcterms:W3CDTF">2024-09-06T13:13:00Z</dcterms:modified>
</cp:coreProperties>
</file>