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CD" w:rsidRDefault="005F1CCD" w:rsidP="005F1CCD">
      <w:pPr>
        <w:pStyle w:val="a5"/>
        <w:shd w:val="clear" w:color="auto" w:fill="F8FAFB"/>
        <w:spacing w:before="195" w:beforeAutospacing="0" w:after="195" w:afterAutospacing="0"/>
        <w:ind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Arial" w:eastAsiaTheme="majorEastAsia" w:hAnsi="Arial" w:cs="Arial"/>
          <w:color w:val="292D24"/>
          <w:sz w:val="20"/>
          <w:szCs w:val="20"/>
        </w:rPr>
        <w:t>Перечень нормативных правовых актов, регулирующих предоставление муниципальной услуги</w:t>
      </w:r>
    </w:p>
    <w:p w:rsidR="005F1CCD" w:rsidRDefault="005F1CCD" w:rsidP="005F1CCD">
      <w:pPr>
        <w:pStyle w:val="a5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Конституцией Российской Федерации («Российская газета», №237, 25.12.1993);</w:t>
      </w:r>
    </w:p>
    <w:p w:rsidR="005F1CCD" w:rsidRDefault="005F1CCD" w:rsidP="005F1CCD">
      <w:pPr>
        <w:pStyle w:val="a5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Семейным</w:t>
      </w:r>
      <w:proofErr w:type="gramEnd"/>
      <w:r>
        <w:rPr>
          <w:rFonts w:ascii="Arial" w:hAnsi="Arial" w:cs="Arial"/>
          <w:color w:val="292D24"/>
          <w:sz w:val="20"/>
          <w:szCs w:val="20"/>
        </w:rPr>
        <w:t> </w:t>
      </w:r>
      <w:hyperlink r:id="rId4" w:history="1">
        <w:r>
          <w:rPr>
            <w:rStyle w:val="a6"/>
            <w:rFonts w:ascii="Verdana" w:eastAsiaTheme="majorEastAsia" w:hAnsi="Verdana" w:cs="Arial"/>
            <w:color w:val="auto"/>
            <w:sz w:val="20"/>
            <w:szCs w:val="20"/>
          </w:rPr>
          <w:t>кодекс</w:t>
        </w:r>
      </w:hyperlink>
      <w:r>
        <w:rPr>
          <w:rFonts w:ascii="Arial" w:hAnsi="Arial" w:cs="Arial"/>
          <w:color w:val="292D24"/>
          <w:sz w:val="20"/>
          <w:szCs w:val="20"/>
        </w:rPr>
        <w:t>ом Российской Федерации («Российская газета», №17, 27.0.1996; «Собрание законодательства Российской Федерации», от 01.01.1996, № 1, ст. 16);</w:t>
      </w:r>
    </w:p>
    <w:p w:rsidR="005F1CCD" w:rsidRDefault="005F1CCD" w:rsidP="005F1CCD">
      <w:pPr>
        <w:pStyle w:val="a5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0"/>
          <w:szCs w:val="20"/>
        </w:rPr>
        <w:t>- Гражданским кодексом Российской Федерации (Текст части первой опубликован в «Российской газете, № 238-239, 08.12.1994; в «Собрании законодательства Российской Федерации», 05.12.1994, № 32, ст. 3301.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Текст части второй опубликован в «Российской газете», № 23, 24, 25; от 6, 7, 8 февраля 1996 г.; в «Собрании законодательства Российской Федерации», 29.01.1996, № 5, ст. 410. Текст части третьей опубликован в «Российской газете», № 233, 28.11.2001; в «Парламентской газете», №224, 28.11.2001; в «Собрании законодательства Российской Федерации», 03.12.2001, № 49, ст. 4552.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Текст части четвертой опубликован в «Российской газете» №289, 22.12.2006; в «Парламентской газете», № 214-215, 21.12.2006; в «Собрании законодательства Российской Федерации», 25.12.2006, № 52 (часть I) ст. 5496);</w:t>
      </w:r>
      <w:proofErr w:type="gramEnd"/>
    </w:p>
    <w:p w:rsidR="005F1CCD" w:rsidRDefault="005F1CCD" w:rsidP="005F1CCD">
      <w:pPr>
        <w:pStyle w:val="a5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Федеральным законом Российской Федерации от 27.07.2010 № 210-ФЗ «Об организации предоставления государственных и муниципальных услуг» («Российская газета», № 168, 30.07.2010; «Собрание законодательства Российской Федерации», 02.08.2010, № 31, ст. 4179);</w:t>
      </w:r>
    </w:p>
    <w:p w:rsidR="005F1CCD" w:rsidRDefault="005F1CCD" w:rsidP="005F1CCD">
      <w:pPr>
        <w:pStyle w:val="a5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Федеральным законом от 06.10.2003 №131-ФЗ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3822; «Парламентская газета», № 186, 08.10.2003; «Российская газета», № 202, 08.10.2003);</w:t>
      </w:r>
    </w:p>
    <w:p w:rsidR="005F1CCD" w:rsidRDefault="005F1CCD" w:rsidP="005F1CCD">
      <w:pPr>
        <w:pStyle w:val="a5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Федеральным законом от 15.11.1997 № 143-ФЗ «Об актах гражданского состояния» («Российская газета», № 224, 20.11.1997; «Собрание законодательства Российской Федерации», 24.11.1997, № 47, ст. 5340);</w:t>
      </w:r>
    </w:p>
    <w:p w:rsidR="005F1CCD" w:rsidRDefault="005F1CCD" w:rsidP="005F1CCD">
      <w:pPr>
        <w:pStyle w:val="a5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Законом Курской области от 04.01.2003 № 1-ЗКО «Об административных правонарушениях в Курской области» («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Курская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Правда», №4-5, 11.01.2003);</w:t>
      </w:r>
    </w:p>
    <w:p w:rsidR="005F1CCD" w:rsidRDefault="005F1CCD" w:rsidP="005F1CCD">
      <w:pPr>
        <w:pStyle w:val="a5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распоряжением Администрации Курской области от 18.05.2015 № 350-ра «Об утверждении типовых (рекомендуемых) перечней муниципальных услуг органов местного самоуправления Курской области» (Официальный сайт Администрации Курской области </w:t>
      </w:r>
      <w:hyperlink r:id="rId5" w:history="1">
        <w:r>
          <w:rPr>
            <w:rStyle w:val="a6"/>
            <w:rFonts w:ascii="Verdana" w:eastAsiaTheme="majorEastAsia" w:hAnsi="Verdana" w:cs="Arial"/>
            <w:color w:val="7D7D7D"/>
            <w:sz w:val="20"/>
            <w:szCs w:val="20"/>
          </w:rPr>
          <w:t>http://adm.rkursk.ru</w:t>
        </w:r>
      </w:hyperlink>
      <w:r>
        <w:rPr>
          <w:rFonts w:ascii="Arial" w:hAnsi="Arial" w:cs="Arial"/>
          <w:color w:val="292D24"/>
          <w:sz w:val="20"/>
          <w:szCs w:val="20"/>
        </w:rPr>
        <w:t>, 06.04.2017);</w:t>
      </w:r>
    </w:p>
    <w:p w:rsidR="005F1CCD" w:rsidRDefault="005F1CCD" w:rsidP="005F1CCD">
      <w:pPr>
        <w:pStyle w:val="a7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</w:rPr>
        <w:t>- Уставом муниципального образования «</w:t>
      </w:r>
      <w:proofErr w:type="spellStart"/>
      <w:r>
        <w:rPr>
          <w:rFonts w:ascii="Arial" w:hAnsi="Arial" w:cs="Arial"/>
          <w:color w:val="292D24"/>
        </w:rPr>
        <w:t>Щеголянский</w:t>
      </w:r>
      <w:proofErr w:type="spellEnd"/>
      <w:r>
        <w:rPr>
          <w:rFonts w:ascii="Arial" w:hAnsi="Arial" w:cs="Arial"/>
          <w:color w:val="292D24"/>
        </w:rPr>
        <w:t xml:space="preserve"> сельсовет» Беловского района Курской области, принятым Решением   Собрания депутатов </w:t>
      </w:r>
      <w:proofErr w:type="spellStart"/>
      <w:r>
        <w:rPr>
          <w:rFonts w:ascii="Arial" w:hAnsi="Arial" w:cs="Arial"/>
          <w:color w:val="292D24"/>
        </w:rPr>
        <w:t>Щеголянского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от 25 мая 2005года №47,</w:t>
      </w:r>
      <w:r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292D24"/>
        </w:rPr>
        <w:t>зарегистрирован отделом </w:t>
      </w:r>
      <w:r>
        <w:rPr>
          <w:rStyle w:val="a3"/>
          <w:rFonts w:ascii="Arial" w:eastAsiaTheme="majorEastAsia" w:hAnsi="Arial" w:cs="Arial"/>
          <w:b w:val="0"/>
          <w:bCs w:val="0"/>
          <w:color w:val="000000"/>
        </w:rPr>
        <w:t>Главного управлении Министерства юстиции Российской Федерации по Центральному федеральному округу 19.10.2005г., государственный регистрационный номер ru.465013182005001)</w:t>
      </w:r>
      <w:proofErr w:type="gramEnd"/>
    </w:p>
    <w:p w:rsidR="005F1CCD" w:rsidRDefault="005F1CCD" w:rsidP="005F1CCD">
      <w:pPr>
        <w:pStyle w:val="a5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-- постановление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Щеголянского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 </w:t>
      </w:r>
      <w:r>
        <w:rPr>
          <w:rStyle w:val="a3"/>
          <w:rFonts w:ascii="Arial" w:eastAsiaTheme="majorEastAsia" w:hAnsi="Arial" w:cs="Arial"/>
          <w:b w:val="0"/>
          <w:bCs w:val="0"/>
          <w:color w:val="292D24"/>
          <w:sz w:val="20"/>
          <w:szCs w:val="20"/>
        </w:rPr>
        <w:t>района Курской области</w:t>
      </w:r>
      <w:r>
        <w:rPr>
          <w:rFonts w:ascii="Arial" w:hAnsi="Arial" w:cs="Arial"/>
          <w:color w:val="292D24"/>
          <w:sz w:val="20"/>
          <w:szCs w:val="20"/>
        </w:rPr>
        <w:t>   от 26 октября 2018года № 85 «О порядке разработке и утверждения административных регламентов предоставления муниципальных услуг»;</w:t>
      </w:r>
    </w:p>
    <w:p w:rsidR="005F1CCD" w:rsidRDefault="005F1CCD" w:rsidP="005F1CCD">
      <w:pPr>
        <w:pStyle w:val="a5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8"/>
          <w:szCs w:val="28"/>
        </w:rPr>
        <w:t>- </w:t>
      </w:r>
      <w:r>
        <w:rPr>
          <w:rFonts w:ascii="Arial" w:hAnsi="Arial" w:cs="Arial"/>
          <w:color w:val="000000"/>
          <w:sz w:val="20"/>
          <w:szCs w:val="20"/>
        </w:rPr>
        <w:t>постановлением Администрации 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Щеголянского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сельсовета Беловского района Курской области от20.02.2013года №07 «Об утверждении Положения об особенностях подачи и рассмотрения жалоб на решения и действия (бездействие) Администрации 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Щеголянского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сельсовета Беловского района Курской области и ее должностных лиц, муниципальных служащих, замещающих должности муниципальной службы в Администрации 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Щеголянского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сельсовета Беловского района Курской области»;</w:t>
      </w:r>
      <w:proofErr w:type="gramEnd"/>
      <w:r>
        <w:rPr>
          <w:rFonts w:ascii="Arial" w:hAnsi="Arial" w:cs="Arial"/>
          <w:color w:val="292D24"/>
          <w:sz w:val="20"/>
          <w:szCs w:val="20"/>
        </w:rPr>
        <w:t> (официально опубликовано не было);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CCD"/>
    <w:rsid w:val="0009349F"/>
    <w:rsid w:val="005F1CCD"/>
    <w:rsid w:val="00B67AD9"/>
    <w:rsid w:val="00D960B5"/>
    <w:rsid w:val="00F0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F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F1CCD"/>
    <w:rPr>
      <w:color w:val="0000FF"/>
      <w:u w:val="single"/>
    </w:rPr>
  </w:style>
  <w:style w:type="paragraph" w:customStyle="1" w:styleId="a7">
    <w:name w:val="a"/>
    <w:basedOn w:val="a"/>
    <w:rsid w:val="005F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.rkursk.ru/" TargetMode="External"/><Relationship Id="rId4" Type="http://schemas.openxmlformats.org/officeDocument/2006/relationships/hyperlink" Target="consultantplus://offline/ref=5B74BE24F615771BFC67E89B1B5AC1F9FEF47DEE73BEE14CD013A15DD841C8486126FA0510A31C92S4P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2024-09-06T11:20:00Z</dcterms:created>
  <dcterms:modified xsi:type="dcterms:W3CDTF">2024-09-06T11:20:00Z</dcterms:modified>
</cp:coreProperties>
</file>