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D9" w:rsidRPr="00352B9D" w:rsidRDefault="00352B9D" w:rsidP="00352B9D">
      <w:pPr>
        <w:jc w:val="right"/>
        <w:rPr>
          <w:rFonts w:ascii="Arial" w:hAnsi="Arial" w:cs="Arial"/>
          <w:b/>
          <w:sz w:val="24"/>
          <w:szCs w:val="24"/>
        </w:rPr>
      </w:pPr>
      <w:r w:rsidRPr="00352B9D">
        <w:rPr>
          <w:rFonts w:ascii="Arial" w:hAnsi="Arial" w:cs="Arial"/>
          <w:b/>
          <w:sz w:val="24"/>
          <w:szCs w:val="24"/>
        </w:rPr>
        <w:t>Проект</w:t>
      </w:r>
    </w:p>
    <w:p w:rsidR="00352B9D" w:rsidRPr="00352B9D" w:rsidRDefault="00352B9D" w:rsidP="00352B9D">
      <w:pPr>
        <w:shd w:val="clear" w:color="auto" w:fill="F8FAFB"/>
        <w:spacing w:before="195" w:after="0" w:line="341" w:lineRule="atLeast"/>
        <w:jc w:val="center"/>
        <w:textAlignment w:val="baseline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C3C3C"/>
          <w:kern w:val="0"/>
          <w:sz w:val="32"/>
          <w:lang w:eastAsia="ru-RU"/>
        </w:rPr>
        <w:t>АДМИНИСТРАЦИЯ</w:t>
      </w:r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lang w:eastAsia="ru-RU"/>
        </w:rPr>
        <w:t>          </w:t>
      </w:r>
    </w:p>
    <w:p w:rsidR="00352B9D" w:rsidRPr="00352B9D" w:rsidRDefault="00352B9D" w:rsidP="00352B9D">
      <w:pPr>
        <w:shd w:val="clear" w:color="auto" w:fill="F8FAFB"/>
        <w:spacing w:before="195" w:after="0" w:line="341" w:lineRule="atLeast"/>
        <w:jc w:val="center"/>
        <w:textAlignment w:val="baseline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lang w:eastAsia="ru-RU"/>
        </w:rPr>
        <w:t>ЩЕГОЛЯНСКОГО СЕЛЬСОВЕТА</w:t>
      </w:r>
    </w:p>
    <w:p w:rsidR="00352B9D" w:rsidRPr="00352B9D" w:rsidRDefault="00352B9D" w:rsidP="00352B9D">
      <w:pPr>
        <w:shd w:val="clear" w:color="auto" w:fill="F8FAFB"/>
        <w:spacing w:before="195" w:after="240" w:line="341" w:lineRule="atLeast"/>
        <w:jc w:val="center"/>
        <w:textAlignment w:val="baseline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lang w:eastAsia="ru-RU"/>
        </w:rPr>
        <w:t>БЕЛОВСКОГО РАЙОНА КУРСКОЙ ОБЛАСТИ</w:t>
      </w:r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szCs w:val="32"/>
          <w:lang w:eastAsia="ru-RU"/>
        </w:rPr>
        <w:br/>
      </w:r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szCs w:val="32"/>
          <w:lang w:eastAsia="ru-RU"/>
        </w:rPr>
        <w:br/>
      </w:r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lang w:eastAsia="ru-RU"/>
        </w:rPr>
        <w:t>ПОСТАНОВЛЕНИЕ</w:t>
      </w:r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szCs w:val="32"/>
          <w:lang w:eastAsia="ru-RU"/>
        </w:rPr>
        <w:br/>
      </w:r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szCs w:val="32"/>
          <w:lang w:eastAsia="ru-RU"/>
        </w:rPr>
        <w:br/>
      </w:r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lang w:eastAsia="ru-RU"/>
        </w:rPr>
        <w:t>от _______ 2019 года                 № _____</w:t>
      </w:r>
    </w:p>
    <w:p w:rsidR="00352B9D" w:rsidRPr="00352B9D" w:rsidRDefault="00352B9D" w:rsidP="00352B9D">
      <w:pPr>
        <w:shd w:val="clear" w:color="auto" w:fill="F8FAFB"/>
        <w:spacing w:after="0" w:line="288" w:lineRule="atLeast"/>
        <w:jc w:val="center"/>
        <w:textAlignment w:val="baseline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gramStart"/>
      <w:r w:rsidRPr="00352B9D">
        <w:rPr>
          <w:rFonts w:ascii="Arial" w:eastAsia="Times New Roman" w:hAnsi="Arial" w:cs="Arial"/>
          <w:color w:val="3C3C3C"/>
          <w:kern w:val="0"/>
          <w:sz w:val="24"/>
          <w:szCs w:val="24"/>
          <w:lang w:eastAsia="ru-RU"/>
        </w:rPr>
        <w:t>«</w:t>
      </w:r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lang w:eastAsia="ru-RU"/>
        </w:rPr>
        <w:t>Об утверждении Порядков принятия решений о заключении договоров (соглашений) о предоставлении субсидий из бюджета муниципального образования "</w:t>
      </w:r>
      <w:proofErr w:type="spellStart"/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lang w:eastAsia="ru-RU"/>
        </w:rPr>
        <w:t xml:space="preserve"> сельсовет" юридическим лицам, указанным в пунктах 1, 7, 8 </w:t>
      </w:r>
      <w:hyperlink r:id="rId4" w:history="1">
        <w:r w:rsidRPr="00352B9D">
          <w:rPr>
            <w:rFonts w:ascii="Arial" w:eastAsia="Times New Roman" w:hAnsi="Arial" w:cs="Arial"/>
            <w:b/>
            <w:bCs/>
            <w:kern w:val="0"/>
            <w:sz w:val="32"/>
            <w:lang w:eastAsia="ru-RU"/>
          </w:rPr>
          <w:t>статьи 78 Бюджетного кодекса Российской Федерации</w:t>
        </w:r>
      </w:hyperlink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lang w:eastAsia="ru-RU"/>
        </w:rPr>
        <w:t xml:space="preserve">, о заключении соглашений о </w:t>
      </w:r>
      <w:proofErr w:type="spellStart"/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lang w:eastAsia="ru-RU"/>
        </w:rPr>
        <w:t>муниципально-частном</w:t>
      </w:r>
      <w:proofErr w:type="spellEnd"/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lang w:eastAsia="ru-RU"/>
        </w:rPr>
        <w:t xml:space="preserve"> партнерстве, концессионных соглашений от имени муниципального образования "</w:t>
      </w:r>
      <w:proofErr w:type="spellStart"/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b/>
          <w:bCs/>
          <w:color w:val="3C3C3C"/>
          <w:kern w:val="0"/>
          <w:sz w:val="32"/>
          <w:lang w:eastAsia="ru-RU"/>
        </w:rPr>
        <w:t xml:space="preserve"> сельсовет" на срок, превышающий срок действия утвержденных лимитов бюджетных обязательств»</w:t>
      </w:r>
      <w:proofErr w:type="gramEnd"/>
    </w:p>
    <w:p w:rsidR="00352B9D" w:rsidRPr="00352B9D" w:rsidRDefault="00352B9D" w:rsidP="00352B9D">
      <w:pPr>
        <w:shd w:val="clear" w:color="auto" w:fill="F8FAFB"/>
        <w:spacing w:after="0" w:line="272" w:lineRule="atLeast"/>
        <w:jc w:val="both"/>
        <w:textAlignment w:val="baseline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В соответствии </w:t>
      </w:r>
      <w:hyperlink r:id="rId5" w:history="1">
        <w:r w:rsidRPr="00352B9D">
          <w:rPr>
            <w:rFonts w:ascii="Arial" w:eastAsia="Times New Roman" w:hAnsi="Arial" w:cs="Arial"/>
            <w:color w:val="00466E"/>
            <w:kern w:val="0"/>
            <w:sz w:val="24"/>
            <w:szCs w:val="24"/>
            <w:lang w:eastAsia="ru-RU"/>
          </w:rPr>
          <w:t>пунктом 9 статьи 78 Бюджетного кодекса Российской Федерации</w:t>
        </w:r>
      </w:hyperlink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, руководствуясь </w:t>
      </w:r>
      <w:hyperlink r:id="rId6" w:history="1">
        <w:r w:rsidRPr="00352B9D">
          <w:rPr>
            <w:rFonts w:ascii="Arial" w:eastAsia="Times New Roman" w:hAnsi="Arial" w:cs="Arial"/>
            <w:color w:val="00466E"/>
            <w:kern w:val="0"/>
            <w:sz w:val="24"/>
            <w:szCs w:val="24"/>
            <w:lang w:eastAsia="ru-RU"/>
          </w:rPr>
          <w:t>Уставом </w:t>
        </w:r>
      </w:hyperlink>
      <w:r w:rsidRPr="00352B9D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муниципального образования «</w:t>
      </w:r>
      <w:proofErr w:type="spellStart"/>
      <w:r w:rsidRPr="00352B9D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,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ru-RU"/>
        </w:rPr>
        <w:t>ПОСТАНОВЛЯЕТ: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 xml:space="preserve">1. </w:t>
      </w:r>
      <w:proofErr w:type="gram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Утвердить Порядок принятия решений о заключении договоров (соглашений) о предоставлении субсидий из бюджета муниципального образования "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 юридическим лицам, указанным в пунктах </w:t>
      </w:r>
      <w:r w:rsidRPr="00352B9D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1, 7, 8 </w:t>
      </w:r>
      <w:hyperlink r:id="rId7" w:history="1">
        <w:r w:rsidRPr="00352B9D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статьи 78 Бюджетного кодекса Российской Федерации</w:t>
        </w:r>
      </w:hyperlink>
      <w:r w:rsidRPr="00352B9D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 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от имени муниципального образования "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 на срок, превышающий срок действия утвержденных лимитов бюджетных обязательств, согласно приложению 1 к настоящему постановлению.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2.</w:t>
      </w:r>
      <w:proofErr w:type="gram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Утвердить Порядок принятия решений о заключении соглашений о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муниципально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</w:t>
      </w:r>
      <w:proofErr w:type="gram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-ч</w:t>
      </w:r>
      <w:proofErr w:type="gram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астном партнерстве, концессионных соглашений от имени муниципального образования "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 на срок, превышающий срок действия утвержденных лимитов бюджетных обязательств, согласно приложению 2 к настоящему постановлению.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3.Опубликовать настоящее постановление в сети Интернет на официальном сайте муниципального образования «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сельсовет» Беловского района Курской области(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Http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;//</w:t>
      </w:r>
      <w:r w:rsidRPr="00352B9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</w:t>
      </w:r>
      <w:proofErr w:type="spellStart"/>
      <w:proofErr w:type="gram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admshegolek.ru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) и в информационном бюллетене 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lastRenderedPageBreak/>
        <w:t xml:space="preserve">Администрации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Щеголянского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сельсовета Беловского района Курской области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4.</w:t>
      </w:r>
      <w:proofErr w:type="gram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352B9D" w:rsidRPr="00352B9D" w:rsidRDefault="00352B9D" w:rsidP="00352B9D">
      <w:pPr>
        <w:shd w:val="clear" w:color="auto" w:fill="F8FAFB"/>
        <w:spacing w:before="195" w:after="240" w:line="272" w:lineRule="atLeast"/>
        <w:jc w:val="right"/>
        <w:textAlignment w:val="baseline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352B9D" w:rsidRPr="00352B9D" w:rsidRDefault="00352B9D" w:rsidP="00352B9D">
      <w:pPr>
        <w:shd w:val="clear" w:color="auto" w:fill="F8FAFB"/>
        <w:spacing w:before="195" w:after="0" w:line="272" w:lineRule="atLeast"/>
        <w:textAlignment w:val="baseline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 xml:space="preserve">Глава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Щеголянского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сельсовета</w:t>
      </w:r>
    </w:p>
    <w:p w:rsidR="00352B9D" w:rsidRPr="00352B9D" w:rsidRDefault="00352B9D" w:rsidP="00352B9D">
      <w:pPr>
        <w:shd w:val="clear" w:color="auto" w:fill="F8FAFB"/>
        <w:spacing w:before="195" w:after="240" w:line="272" w:lineRule="atLeast"/>
        <w:textAlignment w:val="baseline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Беловского района                                                       И.В.Малахов</w:t>
      </w: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P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lastRenderedPageBreak/>
        <w:t>Приложение№1 к постановлению 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 xml:space="preserve">администрации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Щеголянского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сельсовета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от_______.2019 № ___</w:t>
      </w:r>
    </w:p>
    <w:p w:rsidR="00352B9D" w:rsidRPr="00352B9D" w:rsidRDefault="00352B9D" w:rsidP="00352B9D">
      <w:pPr>
        <w:shd w:val="clear" w:color="auto" w:fill="F8FAFB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</w:pPr>
      <w:r w:rsidRPr="00352B9D">
        <w:rPr>
          <w:rFonts w:ascii="Arial" w:eastAsia="Times New Roman" w:hAnsi="Arial" w:cs="Arial"/>
          <w:b/>
          <w:bCs/>
          <w:color w:val="3C3C3C"/>
          <w:kern w:val="0"/>
          <w:sz w:val="24"/>
          <w:szCs w:val="24"/>
          <w:lang w:eastAsia="ru-RU"/>
        </w:rPr>
        <w:t>Порядок принятия решений о заключении договоров (соглашений) о предоставлении субсидий из бюджета муниципального образования "</w:t>
      </w:r>
      <w:proofErr w:type="spellStart"/>
      <w:r w:rsidRPr="00352B9D">
        <w:rPr>
          <w:rFonts w:ascii="Arial" w:eastAsia="Times New Roman" w:hAnsi="Arial" w:cs="Arial"/>
          <w:b/>
          <w:bCs/>
          <w:color w:val="3C3C3C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b/>
          <w:bCs/>
          <w:color w:val="3C3C3C"/>
          <w:kern w:val="0"/>
          <w:sz w:val="24"/>
          <w:szCs w:val="24"/>
          <w:lang w:eastAsia="ru-RU"/>
        </w:rPr>
        <w:t xml:space="preserve"> сельсовет" юридическим лицам, указанным в пунктах 1, 7, 8</w:t>
      </w:r>
      <w:hyperlink r:id="rId8" w:history="1">
        <w:r w:rsidRPr="00352B9D">
          <w:rPr>
            <w:rFonts w:ascii="Arial" w:eastAsia="Times New Roman" w:hAnsi="Arial" w:cs="Arial"/>
            <w:b/>
            <w:bCs/>
            <w:kern w:val="0"/>
            <w:sz w:val="24"/>
            <w:szCs w:val="24"/>
            <w:lang w:eastAsia="ru-RU"/>
          </w:rPr>
          <w:t>статьи 78 Бюджетного кодекса Российской Федерации</w:t>
        </w:r>
      </w:hyperlink>
      <w:r w:rsidRPr="00352B9D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, </w:t>
      </w:r>
      <w:r w:rsidRPr="00352B9D">
        <w:rPr>
          <w:rFonts w:ascii="Arial" w:eastAsia="Times New Roman" w:hAnsi="Arial" w:cs="Arial"/>
          <w:b/>
          <w:bCs/>
          <w:color w:val="3C3C3C"/>
          <w:kern w:val="0"/>
          <w:sz w:val="24"/>
          <w:szCs w:val="24"/>
          <w:lang w:eastAsia="ru-RU"/>
        </w:rPr>
        <w:t>от имени муниципального образования "</w:t>
      </w:r>
      <w:proofErr w:type="spellStart"/>
      <w:r w:rsidRPr="00352B9D">
        <w:rPr>
          <w:rFonts w:ascii="Arial" w:eastAsia="Times New Roman" w:hAnsi="Arial" w:cs="Arial"/>
          <w:b/>
          <w:bCs/>
          <w:color w:val="3C3C3C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b/>
          <w:bCs/>
          <w:color w:val="3C3C3C"/>
          <w:kern w:val="0"/>
          <w:sz w:val="24"/>
          <w:szCs w:val="24"/>
          <w:lang w:eastAsia="ru-RU"/>
        </w:rPr>
        <w:t xml:space="preserve"> сельсовет" на срок, превышающий срок действия утвержденных лимитов бюджетных обязательств.</w:t>
      </w:r>
    </w:p>
    <w:p w:rsidR="00352B9D" w:rsidRPr="00352B9D" w:rsidRDefault="00352B9D" w:rsidP="00352B9D">
      <w:pPr>
        <w:shd w:val="clear" w:color="auto" w:fill="F8FAFB"/>
        <w:spacing w:before="195" w:after="0" w:line="272" w:lineRule="atLeast"/>
        <w:jc w:val="both"/>
        <w:textAlignment w:val="baseline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1. </w:t>
      </w:r>
      <w:proofErr w:type="gram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Настоящий Порядок определяет правила принятия решений (далее - решения) о заключении от имени муниципального образования "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 договоров (соглашений) о предоставлении из бюджета муниципального образования "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 на срок, превышающий срок действия утвержденных лимитов бюджетных обязательств: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1) субсидий юридическим лицам (за исключением субсидий государственным (муниципальным) учреждениям) - производителям товаров, работ, услуг на безвозмездной и безвозвратной основе в целях возмещения недополученных доходов и</w:t>
      </w:r>
      <w:proofErr w:type="gram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(</w:t>
      </w:r>
      <w:proofErr w:type="gram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услуг;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2) грантов в форме субсидий, в том числе предоставляемых на конкурсной основе юридическим лицам (за исключением государственных (муниципальных) учреждений);</w:t>
      </w:r>
      <w:proofErr w:type="gram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proofErr w:type="gram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3) субсидий юридическим лицам, 100 процентов акций (долей) которых принадлежит муниципальному образованию "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Федерации.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2.</w:t>
      </w:r>
      <w:proofErr w:type="gram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Инициатором подготовки проекта решения выступают главные распорядители бюджетных средств муниципального образования "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 (далее - главные распорядители).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 xml:space="preserve">3. Главный распорядитель подготавливает проект решения в форме проекта постановления администрации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Щеголянского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сельсовета.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4. Проект решения должен содержать следующую информацию: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1) в отношении договоров (соглашений) о предоставлении субсидий, указанных в подпунктах 1 и 2 пункта 1 настоящего Порядка: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а) цели, условия предоставления субсидий;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lastRenderedPageBreak/>
        <w:t>б) предельный размер сре</w:t>
      </w:r>
      <w:proofErr w:type="gram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дств дл</w:t>
      </w:r>
      <w:proofErr w:type="gram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я предоставления субсидий и его распределение по годам;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в) сроки действия договоров (соглашений) о предоставлении субсидий;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2) в отношении договоров (соглашений) о предоставлении субсидий, указанных в подпункте 3 пункта 1 настоящего Порядка, по каждому объекту капитального строительства и объекту недвижимого имущества: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а) его наименование;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б) наименование юридического лица, которому предоставляется субсидия;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в) предельный размер сре</w:t>
      </w:r>
      <w:proofErr w:type="gram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дств дл</w:t>
      </w:r>
      <w:proofErr w:type="gram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я предоставления субсидии и его распределение по годам строительства (реконструкции, в том числе с элементами реставрации, технического перевооружения) объекта капитального строительства или приобретения объекта недвижимого имущества;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г) срок действия договора (соглашения) о предоставлении субсидии;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 xml:space="preserve">3) положения, предусматривающие включение в договоры (соглашения) о предоставлении субсидий условий о возможности изменения по соглашению сторон объемов предоставляемых субсидий и (или) сроков предоставления субсидий в случае уменьшения получателю средств бюджета муниципального образования "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сельсовет", предоставляющему субсидии, лимитов бюджетных обязательств на предоставление субсидий.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5. Проект решения должен соответствовать следующим требованиям: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1) распределение размера сре</w:t>
      </w:r>
      <w:proofErr w:type="gram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дств дл</w:t>
      </w:r>
      <w:proofErr w:type="gram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я предоставления субсидий в текущем финансовом году и плановом периоде не должно превышать объем бюджетных ассигнований, предусмотренных решением Собрания депутатов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Щеголянского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сельсовета Беловского района Курской области о бюджете на соответствующий финансовый год и плановый период на цели предоставления субсидий;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2) распределение размера сре</w:t>
      </w:r>
      <w:proofErr w:type="gram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дств дл</w:t>
      </w:r>
      <w:proofErr w:type="gram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я предоставления субсидий за пределами планового периода на каждый год не должен превышать: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 xml:space="preserve">а) в рамках муниципальной программы муниципального образования "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 (далее - муниципальная программа) - объем ресурсного обеспечения на реализацию соответствующих мероприятий муниципальной программы;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 xml:space="preserve">б) в рамках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непрограммных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направлений деятельности - максимального годового объёма ассигнований на предоставление субсидии, предусмотренных решением Собрания депутатов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Щеголянского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сельсовета Беловского района Курской области о бюджете на соответствующий финансовый год и плановый период, но не более чем на три года.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 xml:space="preserve">6. Главный распорядитель обеспечивает согласование проекта решения в установленном муниципальным правовым актом Администрации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Щеголянского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сельсовета порядке.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lastRenderedPageBreak/>
        <w:br/>
        <w:t>Проект решения, предусматривающий заключение договоров (соглашений) о предоставлении субсидий в рамках муниципальной программы, главный распорядитель согласовывает с ответственным исполнителем указанной муниципальной программы в случае, если он не является одновременно ее ответственным исполнителем.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 xml:space="preserve">7. В случае принятия решения о заключении договоров (соглашений) о предоставлении из бюджета муниципального образования "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 субсидий на срок, превышающий срок действия утвержденных лимитов бюджетных обязательств, дальнейшая процедура предоставления субсидий осуществляется в соответствии с муниципальными нормативными правовыми актами, определяющими порядок предоставления указанных субсидий.</w:t>
      </w:r>
    </w:p>
    <w:p w:rsidR="00352B9D" w:rsidRPr="00352B9D" w:rsidRDefault="00352B9D" w:rsidP="00352B9D">
      <w:pPr>
        <w:shd w:val="clear" w:color="auto" w:fill="F8FAFB"/>
        <w:spacing w:before="195" w:after="240" w:line="272" w:lineRule="atLeast"/>
        <w:jc w:val="right"/>
        <w:textAlignment w:val="baseline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</w:pPr>
    </w:p>
    <w:p w:rsidR="00352B9D" w:rsidRPr="00352B9D" w:rsidRDefault="00352B9D" w:rsidP="00352B9D">
      <w:pPr>
        <w:shd w:val="clear" w:color="auto" w:fill="F8FAFB"/>
        <w:spacing w:before="195" w:after="0" w:line="272" w:lineRule="atLeast"/>
        <w:jc w:val="right"/>
        <w:textAlignment w:val="baseline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lastRenderedPageBreak/>
        <w:t>Приложение № 2 к постановлению 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 xml:space="preserve">Администрации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Щеголянского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сельсовета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от ______.2019 № ______</w:t>
      </w:r>
    </w:p>
    <w:p w:rsidR="00352B9D" w:rsidRPr="00352B9D" w:rsidRDefault="00352B9D" w:rsidP="00352B9D">
      <w:pPr>
        <w:shd w:val="clear" w:color="auto" w:fill="F8FAFB"/>
        <w:spacing w:before="195" w:after="0" w:line="288" w:lineRule="atLeast"/>
        <w:jc w:val="center"/>
        <w:textAlignment w:val="baseline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52B9D">
        <w:rPr>
          <w:rFonts w:ascii="Arial" w:eastAsia="Times New Roman" w:hAnsi="Arial" w:cs="Arial"/>
          <w:b/>
          <w:bCs/>
          <w:color w:val="3C3C3C"/>
          <w:kern w:val="0"/>
          <w:sz w:val="24"/>
          <w:szCs w:val="24"/>
          <w:lang w:eastAsia="ru-RU"/>
        </w:rPr>
        <w:t xml:space="preserve">Порядок принятия решений о заключении соглашений о </w:t>
      </w:r>
      <w:proofErr w:type="spellStart"/>
      <w:r w:rsidRPr="00352B9D">
        <w:rPr>
          <w:rFonts w:ascii="Arial" w:eastAsia="Times New Roman" w:hAnsi="Arial" w:cs="Arial"/>
          <w:b/>
          <w:bCs/>
          <w:color w:val="3C3C3C"/>
          <w:kern w:val="0"/>
          <w:sz w:val="24"/>
          <w:szCs w:val="24"/>
          <w:lang w:eastAsia="ru-RU"/>
        </w:rPr>
        <w:t>муниципально-частном</w:t>
      </w:r>
      <w:proofErr w:type="spellEnd"/>
      <w:r w:rsidRPr="00352B9D">
        <w:rPr>
          <w:rFonts w:ascii="Arial" w:eastAsia="Times New Roman" w:hAnsi="Arial" w:cs="Arial"/>
          <w:b/>
          <w:bCs/>
          <w:color w:val="3C3C3C"/>
          <w:kern w:val="0"/>
          <w:sz w:val="24"/>
          <w:szCs w:val="24"/>
          <w:lang w:eastAsia="ru-RU"/>
        </w:rPr>
        <w:t xml:space="preserve"> партнерстве, концессионных соглашений от имени муниципального образования "</w:t>
      </w:r>
      <w:r w:rsidRPr="00352B9D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ru-RU"/>
        </w:rPr>
        <w:t> </w:t>
      </w:r>
      <w:proofErr w:type="spellStart"/>
      <w:r w:rsidRPr="00352B9D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b/>
          <w:bCs/>
          <w:color w:val="3C3C3C"/>
          <w:kern w:val="0"/>
          <w:sz w:val="24"/>
          <w:szCs w:val="24"/>
          <w:lang w:eastAsia="ru-RU"/>
        </w:rPr>
        <w:t> сельсовет" на срок, превышающий срок действия утвержденных лимитов бюджетных обязательств.</w:t>
      </w:r>
    </w:p>
    <w:p w:rsidR="00352B9D" w:rsidRPr="00352B9D" w:rsidRDefault="00352B9D" w:rsidP="00352B9D">
      <w:pPr>
        <w:shd w:val="clear" w:color="auto" w:fill="F8FAFB"/>
        <w:spacing w:before="195" w:after="0" w:line="272" w:lineRule="atLeast"/>
        <w:jc w:val="both"/>
        <w:textAlignment w:val="baseline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1. Настоящий Порядок определяет правила принятия решений (далее - решения) о заключении от имени муниципального образования "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 соглашений о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муниципально-частном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партнерстве, концессионных соглашений на срок, превышающий срок действия утвержденных лимитов бюджетных обязательств.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 xml:space="preserve">2. </w:t>
      </w:r>
      <w:proofErr w:type="gram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Соглашения о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муниципально-частном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партнерстве, публичным партнером в которых выступает муниципальное образование "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сельсовет", концессионные соглашения,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концедентом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по которым выступает муниципальное образование "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сельсовет", могут быть заключены на срок, превышающий срок действия утвержденных получателю средств бюджета муниципального образования "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 лимитов бюджетных обязательств, на основании решений администрации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Щеголянского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сельсовета о реализации проекта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муниципально-частного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партнерства, принимаемых в соответствии с законодательством Российской Федерации</w:t>
      </w:r>
      <w:proofErr w:type="gram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о государственно-частном партнерстве,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муниципально-частном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партнерстве, о заключении концессионных соглашений, принимаемых в соответствии с законодательством Российской Федерации о концессионных соглашениях, в рамках муниципальных программ муниципального образования "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 (далее - муниципальные программы) на срок и в пределах средств, которые предусмотрены соответствующими мероприятиями указанных программ.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3. В случае</w:t>
      </w:r>
      <w:proofErr w:type="gram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,</w:t>
      </w:r>
      <w:proofErr w:type="gram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если предполагаемый срок действия соглашения о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муниципально-частном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партнерстве, заключаемого в рамках муниципальной программы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Щеголянского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сельсовета, превышает срок реализации указанной программы, такое соглашение о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муниципально-частном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партнерстве заключается на основании решения Собрания депутатов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Щеголянского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сельсовета Беловского района Курской области о реализации проекта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муниципально-частного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партнерства, принимаемого в соответствии с законодательством Российской Федерации о государственно-частном партнерстве,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муниципально-частном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партнерстве, с последующим продлением срока действия муниципальной программы.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>4. В случае</w:t>
      </w:r>
      <w:proofErr w:type="gram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,</w:t>
      </w:r>
      <w:proofErr w:type="gram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если предполагаемый срок действия концессионного соглашения, заключаемого в рамках муниципальной программы, превышает срок реализации указанной программы, такое концессионное соглашение заключается на основании решения Собрания депутатов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Щеголянского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сельсовета Беловского района Курской области о заключении концессионного соглашения, принимаемого в соответствии с законодательством Российской Федерации о концессионных соглашениях, с последующим продлением срока действия муниципальной программы.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br/>
        <w:t xml:space="preserve">5. Инициаторами предложений о заключении соглашений о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муниципально-частном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партнерстве, концессионных соглашений на срок, превышающий срок </w:t>
      </w:r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lastRenderedPageBreak/>
        <w:t xml:space="preserve">действия утвержденных лимитов бюджетных обязательств, выступают главные распорядители бюджетных средств муниципального образования "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Щеголянский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сельсовет", которые определены в качестве публичного партнера,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концедента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от имени Администрации </w:t>
      </w:r>
      <w:proofErr w:type="spellStart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>Щеголянского</w:t>
      </w:r>
      <w:proofErr w:type="spellEnd"/>
      <w:r w:rsidRPr="00352B9D">
        <w:rPr>
          <w:rFonts w:ascii="Arial" w:eastAsia="Times New Roman" w:hAnsi="Arial" w:cs="Arial"/>
          <w:color w:val="2D2D2D"/>
          <w:kern w:val="0"/>
          <w:sz w:val="24"/>
          <w:szCs w:val="24"/>
          <w:lang w:eastAsia="ru-RU"/>
        </w:rPr>
        <w:t xml:space="preserve"> сельсовета.</w:t>
      </w:r>
    </w:p>
    <w:p w:rsidR="00352B9D" w:rsidRPr="00352B9D" w:rsidRDefault="00352B9D" w:rsidP="00352B9D">
      <w:pPr>
        <w:spacing w:after="0" w:line="240" w:lineRule="auto"/>
        <w:rPr>
          <w:rFonts w:ascii="Verdana" w:eastAsia="Times New Roman" w:hAnsi="Verdana" w:cs="Times New Roman"/>
          <w:color w:val="7C8A6F"/>
          <w:kern w:val="0"/>
          <w:sz w:val="20"/>
          <w:szCs w:val="20"/>
          <w:lang w:eastAsia="ru-RU"/>
        </w:rPr>
      </w:pPr>
      <w:r w:rsidRPr="00352B9D">
        <w:rPr>
          <w:rFonts w:ascii="Verdana" w:eastAsia="Times New Roman" w:hAnsi="Verdana" w:cs="Times New Roman"/>
          <w:color w:val="7C8A6F"/>
          <w:kern w:val="0"/>
          <w:sz w:val="20"/>
          <w:lang w:eastAsia="ru-RU"/>
        </w:rPr>
        <w:t>Категория: </w:t>
      </w:r>
      <w:hyperlink r:id="rId9" w:history="1">
        <w:r w:rsidRPr="00352B9D">
          <w:rPr>
            <w:rFonts w:ascii="Verdana" w:eastAsia="Times New Roman" w:hAnsi="Verdana" w:cs="Times New Roman"/>
            <w:color w:val="6F7C64"/>
            <w:kern w:val="0"/>
            <w:sz w:val="20"/>
            <w:lang w:eastAsia="ru-RU"/>
          </w:rPr>
          <w:t>Проекты</w:t>
        </w:r>
      </w:hyperlink>
    </w:p>
    <w:p w:rsidR="00352B9D" w:rsidRDefault="00352B9D" w:rsidP="00352B9D">
      <w:pPr>
        <w:jc w:val="right"/>
      </w:pPr>
    </w:p>
    <w:p w:rsidR="00352B9D" w:rsidRDefault="00352B9D" w:rsidP="00352B9D"/>
    <w:sectPr w:rsidR="00352B9D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B9D"/>
    <w:rsid w:val="0009349F"/>
    <w:rsid w:val="00352B9D"/>
    <w:rsid w:val="00525529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5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2B9D"/>
    <w:rPr>
      <w:color w:val="0000FF"/>
      <w:u w:val="single"/>
    </w:rPr>
  </w:style>
  <w:style w:type="character" w:customStyle="1" w:styleId="stn-postcategoryicon">
    <w:name w:val="stn-postcategoryicon"/>
    <w:basedOn w:val="a0"/>
    <w:rsid w:val="00352B9D"/>
  </w:style>
  <w:style w:type="character" w:customStyle="1" w:styleId="stn-post-metadata-category-name">
    <w:name w:val="stn-post-metadata-category-name"/>
    <w:basedOn w:val="a0"/>
    <w:rsid w:val="003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67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518354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hyperlink" Target="https://admshegolek.ru/novosti-i-sobytiya-3/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1697</Words>
  <Characters>9677</Characters>
  <Application>Microsoft Office Word</Application>
  <DocSecurity>0</DocSecurity>
  <Lines>80</Lines>
  <Paragraphs>22</Paragraphs>
  <ScaleCrop>false</ScaleCrop>
  <Company/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2024-09-13T14:07:00Z</dcterms:created>
  <dcterms:modified xsi:type="dcterms:W3CDTF">2024-09-13T14:11:00Z</dcterms:modified>
</cp:coreProperties>
</file>