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A4" w:rsidRPr="003549A4" w:rsidRDefault="003549A4" w:rsidP="003549A4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проект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СОБРАНИЕ ДЕПУТАТОВ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 РАЙОНА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КУРСКОЙ ОБЛАСТИ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РЕШЕНИЕ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от «___» апреля  2021  года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</w:t>
      </w:r>
      <w:proofErr w:type="spellEnd"/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сельсовета Беловского района Курской области от 20.06.2016 г. № 9/14 «Об упорядочении работ по сносу и восстановлению зелёных насаждений  на территории </w:t>
      </w:r>
      <w:proofErr w:type="spellStart"/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</w:t>
      </w:r>
      <w:proofErr w:type="spellEnd"/>
      <w:r w:rsidRPr="003549A4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сельсовета»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Рассмотрев  протест Прокуратуры Беловского района от 31.03.2021 года        № 19-2021  на решение Собрания депутатов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от 20.06.2016 № 9/14 «Об упорядочении работ по сносу и восстановлению зелёных насаждений  на территории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сельсовета» (дале</w:t>
      </w:r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е-</w:t>
      </w:r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Положение),  Собрание депутатов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</w:t>
      </w:r>
      <w:r w:rsidRPr="003549A4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РЕШИЛО:</w:t>
      </w:r>
    </w:p>
    <w:p w:rsidR="003549A4" w:rsidRPr="003549A4" w:rsidRDefault="003549A4" w:rsidP="003549A4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Дополнить приложение №3 Положения «Нормативы восстановительной стоимости, расчет размеров восстановительной стоимости  и ущерба, возмещаемых  за снос зелёных насаждений»     пунктом 16 следующего содержания: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«16. Расчет ущерба (восстановительной стоимости) зеленых насаждений, выполняющие защитные функции, производится на основании  стоимости,  которая определяться в соответствии с постановлением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Председатель Собрания депутатов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                                                   В.Н.Губарев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 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                                                                  И.В.Малахов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Приложение N 3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 решению Собрания депутатов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от 20.06.2016г №9/14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</w:rPr>
        <w:t>НОРМАТИВЫ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</w:pPr>
      <w:r w:rsidRPr="003549A4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</w:rPr>
        <w:t>ВОССТАНОВИТЕЛЬНОЙ СТОИМОСТИ, РАСЧЕТ РАЗМЕРОВ ВОССТАНОВИТЕЛЬНОЙ СТОИМОСТИ И УЩЕРБА, ВОЗМЕЩАЕМЫХ ЗА СНОС ЗЕЛЕНЫХ НАСАЖДЕНИЙ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Расчет действительной восстановительной стоимости древесно-кустарниковой растительности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 Действительная восстановительная стоимость древесно-кустарниковой растительности определяется по видам растительности в расчете </w:t>
      </w:r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</w:t>
      </w:r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 дерево, кустарник;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 погонный метр кустарниковой растительности в живой изгороди;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 кв. метр газона или цветника.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Сдв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=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Зе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+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Тиз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В</w:t>
      </w:r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где: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Сдв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Зе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Тиз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величина ежегодных текущих затрат (издержек) по уходу за зелеными насаждениями;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- возраст деревьев, кустарников на момент оценки.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Единовременные затраты определяются по формуле: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Зе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= (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Зп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+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Зм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+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)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</w:t>
      </w:r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Кп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+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Зпр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+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Зтр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где: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Зе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единовременные затраты по посадке деревьев и кустарников, созданию газонов и цветников;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Зм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стоимость посадочного материала;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Зр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оплата работ по посадке;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Зп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подготовка территории (вывоз мусора и планировка территории и т.д.);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Кн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накладные расходы;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Кп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плановая прибыль;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Зп</w:t>
      </w:r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</w:t>
      </w:r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затраты по проектированию скверов, парков (применяются при оценке объектов озеленения);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Зтр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транспортные расходы.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 мероприятиям по уходу за ними относятся: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полив растений после посадки в течение периода вегетации и в последующие годы;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внесение удобрений;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Текущие затраты определяются по формуле: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m</w:t>
      </w:r>
      <w:proofErr w:type="spellEnd"/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Тиз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= SUM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</w:t>
      </w:r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j</w:t>
      </w:r>
      <w:proofErr w:type="spellEnd"/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j=1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Тиз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текущие затраты (издержки), приходящиеся на 1 дерево, 1 кустарник, 1 кв. метр газона и пр.;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m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общее количество мероприятий, приходящееся на 1 гектар зеленых насаждений, 1 дерево, 1 кв. метр газона;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</w:t>
      </w:r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j</w:t>
      </w:r>
      <w:proofErr w:type="spellEnd"/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затраты на отдельные мероприятия по уходу за зелеными насаждениями;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j=1, 2,...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m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4. Расчет размеров стоимости, возмещаемой за разрешенный снос зеленых насаждений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</w:t>
      </w:r>
      <w:r w:rsidRPr="003549A4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</w:t>
      </w: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стоимостном выражении ее размер (</w:t>
      </w:r>
      <w:proofErr w:type="spellStart"/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Св</w:t>
      </w:r>
      <w:proofErr w:type="spellEnd"/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равен размеру действительной восстановительной стоимости (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Сдв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), умноженной на три: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Св</w:t>
      </w:r>
      <w:proofErr w:type="spellEnd"/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=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Сдв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3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</w:t>
      </w:r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сносимым</w:t>
      </w:r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по видовому составу растительности и по размеру втрое больших сносимых.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Расчет размеров ущерба и величины убытков в случае незаконного сноса или повреждения зеленых насаждений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Ск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=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Сдв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</w:t>
      </w:r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Кк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Кпр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Кц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x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где: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Ск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компенсационная стоимость ущерба,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Сдв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действительная восстановительная стоимость,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Кв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коэффициент возраста зеленых насаждений,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Кк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коэффициент качественного состояния зеленых насаждений,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Кпр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коэффициент приживаемости зеленых насаждений,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коэффициент расположения зеленых насаждений на территории городского поселения,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Кц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коэффициент ценности зеленых насаждений,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7. Коэффициент возраста (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Кв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зеленых насаждений определяется в соответствии с таблицей 1.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Таблица 1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8"/>
        <w:gridCol w:w="1556"/>
        <w:gridCol w:w="1556"/>
      </w:tblGrid>
      <w:tr w:rsidR="003549A4" w:rsidRPr="003549A4" w:rsidTr="003549A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Значение коэффициента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Кустарники</w:t>
            </w:r>
          </w:p>
        </w:tc>
      </w:tr>
      <w:tr w:rsidR="003549A4" w:rsidRPr="003549A4" w:rsidTr="003549A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549A4" w:rsidRPr="003549A4" w:rsidRDefault="003549A4" w:rsidP="003549A4">
            <w:pPr>
              <w:spacing w:after="0" w:line="240" w:lineRule="auto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возраста (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Кв</w:t>
            </w:r>
            <w:proofErr w:type="spell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возраста (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Кв</w:t>
            </w:r>
            <w:proofErr w:type="spell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 5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5-10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25-40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более 10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40-70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более 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8. Коэффициент качественного состояния (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Кк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зеленых насаждений определяется в соответствии с таблицей 2.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Таблица 2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4432"/>
      </w:tblGrid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Значение коэффициента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Шкала состояния зеленых насаждений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Здоровые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Ослабленные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Усыхающие</w:t>
            </w:r>
          </w:p>
        </w:tc>
      </w:tr>
    </w:tbl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9. Коэффициент приживаемости (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Кпр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зеленых насаждений определяется в соответствии с таблицей 3.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Таблица 3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1"/>
        <w:gridCol w:w="6689"/>
      </w:tblGrid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Значение коэффициента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Кпр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Группы деревьев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Хвойные</w:t>
            </w:r>
            <w:proofErr w:type="gram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(кедр, ель, сосна, лиственница, можжевельник, </w:t>
            </w: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тис и др.)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1,75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Широколиственные</w:t>
            </w:r>
            <w:proofErr w:type="gram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(дуб, вяз, липа, ясень, орех, лещина, клен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остролистныйи</w:t>
            </w:r>
            <w:proofErr w:type="spell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др.)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сливаи</w:t>
            </w:r>
            <w:proofErr w:type="spell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др.)</w:t>
            </w:r>
            <w:proofErr w:type="gramEnd"/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Малоценные</w:t>
            </w:r>
            <w:proofErr w:type="gram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(клен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тополь бальзамический)</w:t>
            </w:r>
          </w:p>
        </w:tc>
      </w:tr>
    </w:tbl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10. Коэффициент расположения (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Кр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зеленых насаждений определяется в соответствии с таблицей 4.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Таблица 4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0"/>
        <w:gridCol w:w="7040"/>
      </w:tblGrid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Значение коэффициента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Кр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Расположение зеленых насаждений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водоохранные</w:t>
            </w:r>
            <w:proofErr w:type="spell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зоны</w:t>
            </w:r>
            <w:proofErr w:type="gramEnd"/>
          </w:p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Охранные зоны особо охраняемых природных территорий и комплексов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Улицы, бульвары.</w:t>
            </w:r>
          </w:p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Территории больниц, детских школьных и дошкольных учреждений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Санитарно-защитные зоны предприятий</w:t>
            </w:r>
          </w:p>
        </w:tc>
      </w:tr>
    </w:tbl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11. Коэффициент ценности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Кц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зеленых насаждений определяется в соответствии с таблицей 5.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Таблица 5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1"/>
        <w:gridCol w:w="7309"/>
      </w:tblGrid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 xml:space="preserve">Значение коэффициента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Кц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Породы деревьев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Хвойные породы: ель, кедр, пихта, лиственница, сосна, туя,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ожжевельник</w:t>
            </w:r>
            <w:proofErr w:type="spell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тис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Лиственные породы</w:t>
            </w:r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ясенелистного</w:t>
            </w:r>
            <w:proofErr w:type="spell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), липа, лох, орех,</w:t>
            </w:r>
            <w:proofErr w:type="gramEnd"/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  <w:proofErr w:type="gramEnd"/>
          </w:p>
        </w:tc>
      </w:tr>
      <w:tr w:rsidR="003549A4" w:rsidRPr="003549A4" w:rsidTr="003549A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9A4" w:rsidRPr="003549A4" w:rsidRDefault="003549A4" w:rsidP="003549A4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gram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3-я группа: ива (кроме белой), клен </w:t>
            </w:r>
            <w:proofErr w:type="spellStart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3549A4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, ольха, осина, тополь (бальзамический)</w:t>
            </w:r>
            <w:proofErr w:type="gramEnd"/>
          </w:p>
        </w:tc>
      </w:tr>
    </w:tbl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12. </w:t>
      </w:r>
      <w:proofErr w:type="gram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ошмыгом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</w:t>
      </w:r>
      <w:proofErr w:type="gram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Газоны и цветники: при уничтожении (перекопке, </w:t>
      </w:r>
      <w:proofErr w:type="spellStart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вытаптывании</w:t>
      </w:r>
      <w:proofErr w:type="spellEnd"/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свыше 3 процентов их площади.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14. В случае невозможности определения видового состава и фактического состояния уничтоженных (вырубленных, снесенных) зеленых насаждений исчисление ущерба проводится с применением максимальных коэффициентов.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15. В зимний период, при невозможности определения в натуре утраченных газонов и травяного покрова в результате строительных работ,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3549A4" w:rsidRPr="003549A4" w:rsidRDefault="003549A4" w:rsidP="003549A4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16.  Расчет ущерба (восстановительной стоимости) зеленых насаждений, выполняющие защитные функции, производится на основании  стоимости,  которая определяться в соответствии с постановлением Правительства Российской Федерации от 29.12.2018 № 1730 «Об утверждении особенностей </w:t>
      </w:r>
      <w:r w:rsidRPr="003549A4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31D2"/>
    <w:multiLevelType w:val="multilevel"/>
    <w:tmpl w:val="B3D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9A4"/>
    <w:rsid w:val="0009349F"/>
    <w:rsid w:val="003549A4"/>
    <w:rsid w:val="00575EBF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5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2024-09-13T09:59:00Z</dcterms:created>
  <dcterms:modified xsi:type="dcterms:W3CDTF">2024-09-13T10:05:00Z</dcterms:modified>
</cp:coreProperties>
</file>